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58" w:rsidRPr="001F5644" w:rsidRDefault="00A93B58" w:rsidP="00A93B58">
      <w:pPr>
        <w:spacing w:after="0" w:line="240" w:lineRule="auto"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 № 2 к приказу департамента по охране  объектов животного  мира Кемеровской  </w:t>
      </w:r>
      <w:r w:rsidRPr="001F5644">
        <w:rPr>
          <w:rFonts w:ascii="Liberation Serif" w:hAnsi="Liberation Serif" w:cs="Liberation Serif"/>
          <w:sz w:val="28"/>
          <w:szCs w:val="28"/>
        </w:rPr>
        <w:t>области</w:t>
      </w:r>
    </w:p>
    <w:p w:rsidR="00A93B58" w:rsidRPr="00F06B4F" w:rsidRDefault="00A93B58" w:rsidP="00A93B58">
      <w:pPr>
        <w:spacing w:after="0" w:line="240" w:lineRule="auto"/>
        <w:ind w:left="4678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                       </w:t>
      </w:r>
      <w:r w:rsidRPr="00563ACF">
        <w:rPr>
          <w:rFonts w:ascii="Liberation Serif" w:hAnsi="Liberation Serif" w:cs="Liberation Serif"/>
          <w:sz w:val="28"/>
          <w:szCs w:val="28"/>
          <w:u w:val="single"/>
        </w:rPr>
        <w:t xml:space="preserve"> 2019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563ACF">
        <w:rPr>
          <w:rFonts w:ascii="Liberation Serif" w:hAnsi="Liberation Serif" w:cs="Liberation Serif"/>
          <w:sz w:val="28"/>
          <w:szCs w:val="28"/>
          <w:u w:val="single"/>
        </w:rPr>
        <w:t>года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     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______</w:t>
      </w:r>
    </w:p>
    <w:p w:rsidR="00A93B58" w:rsidRPr="001F5644" w:rsidRDefault="00A93B58" w:rsidP="00A93B58">
      <w:pPr>
        <w:spacing w:after="0" w:line="240" w:lineRule="auto"/>
        <w:ind w:left="4678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«Об утверждении Руководств по соблюдению обязательных требований законодательства, соблюдение которых оцениваетс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я д</w:t>
      </w:r>
      <w:r w:rsidRPr="001F5644">
        <w:rPr>
          <w:rFonts w:ascii="Liberation Serif" w:hAnsi="Liberation Serif" w:cs="Liberation Serif"/>
          <w:sz w:val="28"/>
          <w:szCs w:val="28"/>
        </w:rPr>
        <w:t>епартаментом по охране</w:t>
      </w:r>
      <w:r>
        <w:rPr>
          <w:rFonts w:ascii="Liberation Serif" w:hAnsi="Liberation Serif" w:cs="Liberation Serif"/>
          <w:sz w:val="28"/>
          <w:szCs w:val="28"/>
        </w:rPr>
        <w:t xml:space="preserve">  объектов животного мира Кемер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овской области </w:t>
      </w:r>
      <w:r w:rsidR="00AE3545">
        <w:rPr>
          <w:rFonts w:ascii="Liberation Serif" w:hAnsi="Liberation Serif" w:cs="Liberation Serif"/>
          <w:sz w:val="28"/>
          <w:szCs w:val="28"/>
        </w:rPr>
        <w:t xml:space="preserve">при проведении </w:t>
      </w:r>
      <w:r w:rsidRPr="001F5644">
        <w:rPr>
          <w:rFonts w:ascii="Liberation Serif" w:hAnsi="Liberation Serif" w:cs="Liberation Serif"/>
          <w:sz w:val="28"/>
          <w:szCs w:val="28"/>
        </w:rPr>
        <w:t>мероприяти</w:t>
      </w:r>
      <w:r w:rsidR="00D82E9D">
        <w:rPr>
          <w:rFonts w:ascii="Liberation Serif" w:hAnsi="Liberation Serif" w:cs="Liberation Serif"/>
          <w:sz w:val="28"/>
          <w:szCs w:val="28"/>
        </w:rPr>
        <w:t xml:space="preserve">й по контролю при осуществлении 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федерального государственного </w:t>
      </w:r>
      <w:r w:rsidR="00D82E9D">
        <w:rPr>
          <w:rFonts w:ascii="Liberation Serif" w:hAnsi="Liberation Serif" w:cs="Liberation Serif"/>
          <w:sz w:val="28"/>
          <w:szCs w:val="28"/>
        </w:rPr>
        <w:t xml:space="preserve">охотничьего </w:t>
      </w:r>
      <w:r w:rsidRPr="001F5644">
        <w:rPr>
          <w:rFonts w:ascii="Liberation Serif" w:hAnsi="Liberation Serif" w:cs="Liberation Serif"/>
          <w:sz w:val="28"/>
          <w:szCs w:val="28"/>
        </w:rPr>
        <w:t>надзора»</w:t>
      </w:r>
    </w:p>
    <w:p w:rsidR="00C6132A" w:rsidRPr="0026019F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Pr="0026019F" w:rsidRDefault="00C6132A" w:rsidP="00D82E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Pr="0026019F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3B58" w:rsidRPr="001F5644" w:rsidRDefault="00C6132A" w:rsidP="00D82E9D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019F">
        <w:rPr>
          <w:rFonts w:ascii="Liberation Serif" w:hAnsi="Liberation Serif" w:cs="Liberation Serif"/>
          <w:b/>
          <w:sz w:val="28"/>
          <w:szCs w:val="28"/>
        </w:rPr>
        <w:t xml:space="preserve">Руководство по соблюдению обязательных требований законодательства при </w:t>
      </w:r>
      <w:r w:rsidRPr="0026019F">
        <w:rPr>
          <w:rFonts w:ascii="Liberation Serif" w:hAnsi="Liberation Serif" w:cs="Liberation Serif"/>
          <w:b/>
          <w:spacing w:val="2"/>
          <w:sz w:val="28"/>
          <w:szCs w:val="28"/>
          <w:shd w:val="clear" w:color="auto" w:fill="FFFFFF"/>
        </w:rPr>
        <w:t>осуществлении видов деятельности в сфере охотничьего хозяйства в</w:t>
      </w:r>
      <w:r w:rsidR="005A2217">
        <w:rPr>
          <w:rFonts w:ascii="Liberation Serif" w:hAnsi="Liberation Serif" w:cs="Liberation Serif"/>
          <w:b/>
          <w:spacing w:val="2"/>
          <w:sz w:val="28"/>
          <w:szCs w:val="28"/>
          <w:shd w:val="clear" w:color="auto" w:fill="FFFFFF"/>
        </w:rPr>
        <w:t> </w:t>
      </w:r>
      <w:r w:rsidRPr="0026019F">
        <w:rPr>
          <w:rFonts w:ascii="Liberation Serif" w:hAnsi="Liberation Serif" w:cs="Liberation Serif"/>
          <w:b/>
          <w:spacing w:val="2"/>
          <w:sz w:val="28"/>
          <w:szCs w:val="28"/>
          <w:shd w:val="clear" w:color="auto" w:fill="FFFFFF"/>
        </w:rPr>
        <w:t>границах охотничьего угодья</w:t>
      </w:r>
      <w:r w:rsidRPr="0026019F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A93B58" w:rsidRPr="001F5644">
        <w:rPr>
          <w:rFonts w:ascii="Liberation Serif" w:hAnsi="Liberation Serif" w:cs="Liberation Serif"/>
          <w:b/>
          <w:sz w:val="28"/>
          <w:szCs w:val="28"/>
        </w:rPr>
        <w:t>соблюдение которых</w:t>
      </w:r>
      <w:r w:rsidR="00A93B58">
        <w:rPr>
          <w:rFonts w:ascii="Liberation Serif" w:hAnsi="Liberation Serif" w:cs="Liberation Serif"/>
          <w:b/>
          <w:sz w:val="28"/>
          <w:szCs w:val="28"/>
        </w:rPr>
        <w:t xml:space="preserve">   оценивается д</w:t>
      </w:r>
      <w:r w:rsidR="00A93B58" w:rsidRPr="001F5644">
        <w:rPr>
          <w:rFonts w:ascii="Liberation Serif" w:hAnsi="Liberation Serif" w:cs="Liberation Serif"/>
          <w:b/>
          <w:sz w:val="28"/>
          <w:szCs w:val="28"/>
        </w:rPr>
        <w:t>епартаментом по</w:t>
      </w:r>
      <w:r w:rsidR="00A93B58">
        <w:rPr>
          <w:rFonts w:ascii="Liberation Serif" w:hAnsi="Liberation Serif" w:cs="Liberation Serif"/>
          <w:b/>
          <w:sz w:val="28"/>
          <w:szCs w:val="28"/>
        </w:rPr>
        <w:t> охране объектов животного мира  Кемер</w:t>
      </w:r>
      <w:r w:rsidR="00A93B58" w:rsidRPr="001F5644">
        <w:rPr>
          <w:rFonts w:ascii="Liberation Serif" w:hAnsi="Liberation Serif" w:cs="Liberation Serif"/>
          <w:b/>
          <w:sz w:val="28"/>
          <w:szCs w:val="28"/>
        </w:rPr>
        <w:t xml:space="preserve">овской области </w:t>
      </w:r>
      <w:r w:rsidR="00AE3545">
        <w:rPr>
          <w:rFonts w:ascii="Liberation Serif" w:hAnsi="Liberation Serif" w:cs="Liberation Serif"/>
          <w:b/>
          <w:sz w:val="28"/>
          <w:szCs w:val="28"/>
        </w:rPr>
        <w:t xml:space="preserve">при проведении </w:t>
      </w:r>
      <w:r w:rsidR="00A93B58" w:rsidRPr="001F5644">
        <w:rPr>
          <w:rFonts w:ascii="Liberation Serif" w:hAnsi="Liberation Serif" w:cs="Liberation Serif"/>
          <w:b/>
          <w:sz w:val="28"/>
          <w:szCs w:val="28"/>
        </w:rPr>
        <w:t xml:space="preserve">мероприятий по контролю при осуществлении федерального государственного </w:t>
      </w:r>
      <w:r w:rsidR="00D82E9D">
        <w:rPr>
          <w:rFonts w:ascii="Liberation Serif" w:hAnsi="Liberation Serif" w:cs="Liberation Serif"/>
          <w:b/>
          <w:sz w:val="28"/>
          <w:szCs w:val="28"/>
        </w:rPr>
        <w:t xml:space="preserve">охотничьего </w:t>
      </w:r>
      <w:r w:rsidR="00A93B58" w:rsidRPr="001F5644">
        <w:rPr>
          <w:rFonts w:ascii="Liberation Serif" w:hAnsi="Liberation Serif" w:cs="Liberation Serif"/>
          <w:b/>
          <w:sz w:val="28"/>
          <w:szCs w:val="28"/>
        </w:rPr>
        <w:t xml:space="preserve">надзора </w:t>
      </w:r>
    </w:p>
    <w:p w:rsidR="00C6132A" w:rsidRPr="0026019F" w:rsidRDefault="00C6132A" w:rsidP="00C6132A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132A" w:rsidRPr="0026019F" w:rsidRDefault="00C6132A" w:rsidP="00C6132A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132A" w:rsidRPr="007B0AB1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2E9D">
        <w:rPr>
          <w:rFonts w:ascii="Liberation Serif" w:hAnsi="Liberation Serif" w:cs="Liberation Serif"/>
          <w:sz w:val="28"/>
          <w:szCs w:val="28"/>
        </w:rPr>
        <w:t xml:space="preserve">Настоящее руководство разработано в соответствии с пунктом 8.2.1 Методических рекомендаций по подготовке и проведению профилактических мероприятий, направленных на предупреждение нарушения обязательных требований, утвержденных протоколом от 20 января 2017 года № 1 заседания подкомиссии по совершенствованию контрольных (надзорных) и разрешительных функций федеральных органов исполнительной власти </w:t>
      </w:r>
      <w:proofErr w:type="gramStart"/>
      <w:r w:rsidRPr="00D82E9D">
        <w:rPr>
          <w:rFonts w:ascii="Liberation Serif" w:hAnsi="Liberation Serif" w:cs="Liberation Serif"/>
          <w:sz w:val="28"/>
          <w:szCs w:val="28"/>
        </w:rPr>
        <w:t>при</w:t>
      </w:r>
      <w:proofErr w:type="gramEnd"/>
      <w:r w:rsidRPr="00D82E9D">
        <w:rPr>
          <w:rFonts w:ascii="Liberation Serif" w:hAnsi="Liberation Serif" w:cs="Liberation Serif"/>
          <w:sz w:val="28"/>
          <w:szCs w:val="28"/>
        </w:rPr>
        <w:t xml:space="preserve"> Правительственной комиссии по проведению административной реформы и имеет целью оказание юридическим лицам и индивидуальным предпринимателям, информационно-методической поддержки в вопросах соблюдения обязательных требований, установленных законодательством Российской Федерации в области осуществления </w:t>
      </w:r>
      <w:r w:rsidRPr="00D82E9D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осуществлении видов деятельности в сфере охотничьего хозяйства в границах охотничьего угодья</w:t>
      </w:r>
      <w:r w:rsidRPr="00D82E9D">
        <w:rPr>
          <w:rFonts w:ascii="Liberation Serif" w:hAnsi="Liberation Serif" w:cs="Liberation Serif"/>
          <w:sz w:val="28"/>
          <w:szCs w:val="28"/>
        </w:rPr>
        <w:t>.</w:t>
      </w:r>
      <w:r w:rsidRPr="007B0AB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6132A" w:rsidRPr="0026019F" w:rsidRDefault="00C6132A" w:rsidP="00D82E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Pr="0026019F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Pr="0026019F" w:rsidRDefault="00C6132A" w:rsidP="00C6132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019F">
        <w:rPr>
          <w:rFonts w:ascii="Liberation Serif" w:hAnsi="Liberation Serif" w:cs="Liberation Serif"/>
          <w:b/>
          <w:sz w:val="28"/>
          <w:szCs w:val="28"/>
        </w:rPr>
        <w:t>I. Нормативные правовые акты регулирования в соответствующей сфере деятельности</w:t>
      </w:r>
    </w:p>
    <w:p w:rsidR="00C6132A" w:rsidRPr="0026019F" w:rsidRDefault="00C6132A" w:rsidP="00C6132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132A" w:rsidRPr="0026019F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19F">
        <w:rPr>
          <w:rStyle w:val="a4"/>
          <w:rFonts w:ascii="Liberation Serif" w:hAnsi="Liberation Serif" w:cs="Liberation Serif"/>
          <w:color w:val="auto"/>
          <w:sz w:val="28"/>
          <w:szCs w:val="28"/>
        </w:rPr>
        <w:t>1) Федеральный закон</w:t>
      </w:r>
      <w:r w:rsidRPr="0026019F">
        <w:rPr>
          <w:rFonts w:ascii="Liberation Serif" w:hAnsi="Liberation Serif" w:cs="Liberation Serif"/>
          <w:sz w:val="28"/>
          <w:szCs w:val="28"/>
        </w:rPr>
        <w:t xml:space="preserve"> от 24 июля 2009 года № 209-ФЗ «Об охоте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6019F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6019F">
        <w:rPr>
          <w:rFonts w:ascii="Liberation Serif" w:hAnsi="Liberation Serif" w:cs="Liberation Serif"/>
          <w:sz w:val="28"/>
          <w:szCs w:val="28"/>
        </w:rPr>
        <w:t>сохранении охотничьих ресурсов и о внесении изменений в отдельные законодательные акты Российской Федерации»;</w:t>
      </w:r>
    </w:p>
    <w:p w:rsidR="00C6132A" w:rsidRPr="0026019F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3</w:t>
      </w:r>
      <w:r w:rsidRPr="0026019F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Pr="0026019F">
        <w:rPr>
          <w:rFonts w:ascii="Liberation Serif" w:hAnsi="Liberation Serif" w:cs="Liberation Serif"/>
          <w:sz w:val="28"/>
          <w:szCs w:val="28"/>
        </w:rPr>
        <w:t xml:space="preserve">Приказ Минприроды России от 31.03.2010 № 93 «Об утверждении примерной формы </w:t>
      </w:r>
      <w:r w:rsidR="000E65C1">
        <w:rPr>
          <w:rFonts w:ascii="Liberation Serif" w:hAnsi="Liberation Serif" w:cs="Liberation Serif"/>
          <w:sz w:val="28"/>
          <w:szCs w:val="28"/>
        </w:rPr>
        <w:t>охотхозяйственного соглашения»;</w:t>
      </w:r>
    </w:p>
    <w:p w:rsidR="00C6132A" w:rsidRPr="00AC2B9B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26019F">
        <w:rPr>
          <w:rFonts w:ascii="Liberation Serif" w:hAnsi="Liberation Serif" w:cs="Liberation Serif"/>
          <w:sz w:val="28"/>
          <w:szCs w:val="28"/>
        </w:rPr>
        <w:t xml:space="preserve">) </w:t>
      </w:r>
      <w:r w:rsidRPr="00AC2B9B">
        <w:rPr>
          <w:rFonts w:ascii="Liberation Serif" w:hAnsi="Liberation Serif" w:cs="Liberation Serif"/>
          <w:sz w:val="28"/>
          <w:szCs w:val="28"/>
        </w:rPr>
        <w:t xml:space="preserve">Приказ Минприроды России от 12.11.2010 № 503 </w:t>
      </w:r>
      <w:r w:rsidRPr="00AC2B9B">
        <w:rPr>
          <w:rFonts w:ascii="Liberation Serif" w:hAnsi="Liberation Serif" w:cs="Liberation Serif"/>
          <w:bCs/>
          <w:sz w:val="28"/>
          <w:szCs w:val="28"/>
        </w:rPr>
        <w:t xml:space="preserve">«Об утверждении Порядка установления на местности границ </w:t>
      </w:r>
      <w:r>
        <w:rPr>
          <w:rFonts w:ascii="Liberation Serif" w:hAnsi="Liberation Serif" w:cs="Liberation Serif"/>
          <w:bCs/>
          <w:sz w:val="28"/>
          <w:szCs w:val="28"/>
        </w:rPr>
        <w:t>зон охраны охотничьих ресурсов»;</w:t>
      </w:r>
    </w:p>
    <w:p w:rsidR="00C6132A" w:rsidRPr="00AC2B9B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</w:t>
      </w:r>
      <w:r w:rsidRPr="00AC2B9B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Pr="00AC2B9B">
        <w:rPr>
          <w:rFonts w:ascii="Liberation Serif" w:hAnsi="Liberation Serif" w:cs="Liberation Serif"/>
          <w:sz w:val="28"/>
          <w:szCs w:val="28"/>
        </w:rPr>
        <w:t>Приказ Минприроды России от 16.11.2010 № 512</w:t>
      </w:r>
      <w:r>
        <w:rPr>
          <w:rFonts w:ascii="Liberation Serif" w:hAnsi="Liberation Serif" w:cs="Liberation Serif"/>
          <w:sz w:val="28"/>
          <w:szCs w:val="28"/>
        </w:rPr>
        <w:t xml:space="preserve"> «Об утверждении П</w:t>
      </w:r>
      <w:r w:rsidR="000E65C1">
        <w:rPr>
          <w:rFonts w:ascii="Liberation Serif" w:hAnsi="Liberation Serif" w:cs="Liberation Serif"/>
          <w:sz w:val="28"/>
          <w:szCs w:val="28"/>
        </w:rPr>
        <w:t>равил охоты».</w:t>
      </w:r>
    </w:p>
    <w:p w:rsidR="00C6132A" w:rsidRPr="0026019F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Pr="0026019F" w:rsidRDefault="00C6132A" w:rsidP="00C6132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019F">
        <w:rPr>
          <w:rFonts w:ascii="Liberation Serif" w:hAnsi="Liberation Serif" w:cs="Liberation Serif"/>
          <w:b/>
          <w:sz w:val="28"/>
          <w:szCs w:val="28"/>
        </w:rPr>
        <w:t>II. Обязательные требования</w:t>
      </w:r>
    </w:p>
    <w:p w:rsidR="00C6132A" w:rsidRDefault="00C6132A" w:rsidP="00C6132A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</w:pPr>
      <w:r w:rsidRPr="00E7236A">
        <w:rPr>
          <w:rFonts w:ascii="Liberation Serif" w:hAnsi="Liberation Serif" w:cs="Liberation Serif"/>
          <w:sz w:val="28"/>
          <w:szCs w:val="28"/>
        </w:rPr>
        <w:t>Правил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Pr="00E7236A">
        <w:rPr>
          <w:rFonts w:ascii="Liberation Serif" w:hAnsi="Liberation Serif" w:cs="Liberation Serif"/>
          <w:sz w:val="28"/>
          <w:szCs w:val="28"/>
        </w:rPr>
        <w:t xml:space="preserve"> охоты, утвержденны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E7236A">
        <w:rPr>
          <w:rFonts w:ascii="Liberation Serif" w:hAnsi="Liberation Serif" w:cs="Liberation Serif"/>
          <w:sz w:val="28"/>
          <w:szCs w:val="28"/>
        </w:rPr>
        <w:t xml:space="preserve"> приказом Минприроды России </w:t>
      </w:r>
      <w:r w:rsidR="00A93B58">
        <w:rPr>
          <w:rFonts w:ascii="Liberation Serif" w:hAnsi="Liberation Serif" w:cs="Liberation Serif"/>
          <w:sz w:val="28"/>
          <w:szCs w:val="28"/>
        </w:rPr>
        <w:t xml:space="preserve">№ </w:t>
      </w:r>
      <w:r w:rsidRPr="00E7236A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7236A">
        <w:rPr>
          <w:rFonts w:ascii="Liberation Serif" w:hAnsi="Liberation Serif" w:cs="Liberation Serif"/>
          <w:sz w:val="28"/>
          <w:szCs w:val="28"/>
        </w:rPr>
        <w:t>16.11.2010</w:t>
      </w:r>
      <w:r w:rsidR="00A93B58">
        <w:rPr>
          <w:rFonts w:ascii="Liberation Serif" w:hAnsi="Liberation Serif" w:cs="Liberation Serif"/>
          <w:sz w:val="28"/>
          <w:szCs w:val="28"/>
        </w:rPr>
        <w:t xml:space="preserve"> № 512</w:t>
      </w:r>
      <w:r w:rsidRPr="00E7236A">
        <w:rPr>
          <w:rFonts w:ascii="Liberation Serif" w:hAnsi="Liberation Serif" w:cs="Liberation Serif"/>
          <w:sz w:val="28"/>
          <w:szCs w:val="28"/>
        </w:rPr>
        <w:t xml:space="preserve"> на охотник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E7236A">
        <w:rPr>
          <w:rFonts w:ascii="Liberation Serif" w:hAnsi="Liberation Serif" w:cs="Liberation Serif"/>
          <w:sz w:val="28"/>
          <w:szCs w:val="28"/>
        </w:rPr>
        <w:t xml:space="preserve"> возложена обязанность </w:t>
      </w:r>
      <w:proofErr w:type="gramStart"/>
      <w:r w:rsidRPr="00E7236A">
        <w:rPr>
          <w:rFonts w:ascii="Liberation Serif" w:hAnsi="Liberation Serif" w:cs="Liberation Serif"/>
          <w:sz w:val="28"/>
          <w:szCs w:val="28"/>
        </w:rPr>
        <w:t>осуществлять</w:t>
      </w:r>
      <w:proofErr w:type="gramEnd"/>
      <w:r w:rsidRPr="00E7236A">
        <w:rPr>
          <w:rFonts w:ascii="Liberation Serif" w:hAnsi="Liberation Serif" w:cs="Liberation Serif"/>
          <w:sz w:val="28"/>
          <w:szCs w:val="28"/>
        </w:rPr>
        <w:t xml:space="preserve"> охоту на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7236A">
        <w:rPr>
          <w:rFonts w:ascii="Liberation Serif" w:hAnsi="Liberation Serif" w:cs="Liberation Serif"/>
          <w:sz w:val="28"/>
          <w:szCs w:val="28"/>
        </w:rPr>
        <w:t xml:space="preserve">территории указанной в разрешении на добычу охотничьих ресурсов. </w:t>
      </w:r>
      <w:r>
        <w:rPr>
          <w:rFonts w:ascii="Liberation Serif" w:hAnsi="Liberation Serif" w:cs="Liberation Serif"/>
          <w:sz w:val="28"/>
          <w:szCs w:val="28"/>
        </w:rPr>
        <w:t>Кроме того, в</w:t>
      </w:r>
      <w:r w:rsidRPr="00E7236A">
        <w:rPr>
          <w:rFonts w:ascii="Liberation Serif" w:hAnsi="Liberation Serif" w:cs="Liberation Serif"/>
          <w:sz w:val="28"/>
          <w:szCs w:val="28"/>
        </w:rPr>
        <w:t xml:space="preserve"> соответствии с </w:t>
      </w:r>
      <w:proofErr w:type="spellStart"/>
      <w:r w:rsidRPr="00E7236A">
        <w:rPr>
          <w:rFonts w:ascii="Liberation Serif" w:hAnsi="Liberation Serif" w:cs="Liberation Serif"/>
          <w:sz w:val="28"/>
          <w:szCs w:val="28"/>
        </w:rPr>
        <w:t>охотхозяйственным</w:t>
      </w:r>
      <w:proofErr w:type="spellEnd"/>
      <w:r w:rsidRPr="00E7236A">
        <w:rPr>
          <w:rFonts w:ascii="Liberation Serif" w:hAnsi="Liberation Serif" w:cs="Liberation Serif"/>
          <w:sz w:val="28"/>
          <w:szCs w:val="28"/>
        </w:rPr>
        <w:t xml:space="preserve"> соглашением </w:t>
      </w:r>
      <w:proofErr w:type="spellStart"/>
      <w:r w:rsidRPr="00E7236A">
        <w:rPr>
          <w:rFonts w:ascii="Liberation Serif" w:hAnsi="Liberation Serif" w:cs="Liberation Serif"/>
          <w:sz w:val="28"/>
          <w:szCs w:val="28"/>
        </w:rPr>
        <w:t>охотпользователь</w:t>
      </w:r>
      <w:proofErr w:type="spellEnd"/>
      <w:r w:rsidRPr="00E7236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7236A">
        <w:rPr>
          <w:rFonts w:ascii="Liberation Serif" w:hAnsi="Liberation Serif" w:cs="Liberation Serif"/>
          <w:sz w:val="28"/>
          <w:szCs w:val="28"/>
        </w:rPr>
        <w:t>обязан</w:t>
      </w:r>
      <w:proofErr w:type="gramEnd"/>
      <w:r w:rsidRPr="00E7236A">
        <w:rPr>
          <w:rFonts w:ascii="Liberation Serif" w:hAnsi="Liberation Serif" w:cs="Liberation Serif"/>
          <w:sz w:val="28"/>
          <w:szCs w:val="28"/>
        </w:rPr>
        <w:t xml:space="preserve"> </w:t>
      </w:r>
      <w:r w:rsidRPr="00E7236A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осуществлять виды деятельности в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 </w:t>
      </w:r>
      <w:r w:rsidRPr="00E7236A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сфере охотничьего хозяйства, добычу охотничьих ресурсов в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территориальных</w:t>
      </w:r>
      <w:r w:rsidRPr="00E7236A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</w:t>
      </w:r>
      <w:r w:rsidR="00DE0097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</w:t>
      </w:r>
      <w:r w:rsidRPr="00E7236A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границах охотничьего угодья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.</w:t>
      </w:r>
    </w:p>
    <w:p w:rsidR="00C6132A" w:rsidRPr="00924B02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Территориальные границы - границы охотничьих угодий, указанны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охотхозяйственных соглашениях</w:t>
      </w:r>
      <w:r>
        <w:rPr>
          <w:rFonts w:ascii="Liberation Serif" w:hAnsi="Liberation Serif" w:cs="Liberation Serif"/>
          <w:sz w:val="28"/>
          <w:szCs w:val="28"/>
        </w:rPr>
        <w:t>, обозначенные и</w:t>
      </w:r>
      <w:r w:rsidRPr="00924B02">
        <w:rPr>
          <w:rFonts w:ascii="Liberation Serif" w:hAnsi="Liberation Serif" w:cs="Liberation Serif"/>
          <w:sz w:val="28"/>
          <w:szCs w:val="28"/>
        </w:rPr>
        <w:t>нформационны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знаками,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 установл</w:t>
      </w:r>
      <w:r>
        <w:rPr>
          <w:rFonts w:ascii="Liberation Serif" w:hAnsi="Liberation Serif" w:cs="Liberation Serif"/>
          <w:sz w:val="28"/>
          <w:szCs w:val="28"/>
        </w:rPr>
        <w:t xml:space="preserve">енными 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с целью информирования охотников о </w:t>
      </w:r>
      <w:r>
        <w:rPr>
          <w:rFonts w:ascii="Liberation Serif" w:hAnsi="Liberation Serif" w:cs="Liberation Serif"/>
          <w:sz w:val="28"/>
          <w:szCs w:val="28"/>
        </w:rPr>
        <w:t xml:space="preserve">границах охотничьих угодий, </w:t>
      </w:r>
      <w:r w:rsidRPr="00924B02">
        <w:rPr>
          <w:rFonts w:ascii="Liberation Serif" w:hAnsi="Liberation Serif" w:cs="Liberation Serif"/>
          <w:sz w:val="28"/>
          <w:szCs w:val="28"/>
        </w:rPr>
        <w:t>принадлежности охотничьего хозяйства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24B02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24B02">
        <w:rPr>
          <w:rFonts w:ascii="Liberation Serif" w:hAnsi="Liberation Serif" w:cs="Liberation Serif"/>
          <w:sz w:val="28"/>
          <w:szCs w:val="28"/>
        </w:rPr>
        <w:t>внутрихозяйственном делении территории.</w:t>
      </w:r>
    </w:p>
    <w:p w:rsidR="00C6132A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4B02">
        <w:rPr>
          <w:rFonts w:ascii="Liberation Serif" w:hAnsi="Liberation Serif" w:cs="Liberation Serif"/>
          <w:sz w:val="28"/>
          <w:szCs w:val="28"/>
        </w:rPr>
        <w:t xml:space="preserve">Различают </w:t>
      </w:r>
      <w:r>
        <w:rPr>
          <w:rFonts w:ascii="Liberation Serif" w:hAnsi="Liberation Serif" w:cs="Liberation Serif"/>
          <w:sz w:val="28"/>
          <w:szCs w:val="28"/>
        </w:rPr>
        <w:t>следующие и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нформационные </w:t>
      </w:r>
      <w:r>
        <w:rPr>
          <w:rFonts w:ascii="Liberation Serif" w:hAnsi="Liberation Serif" w:cs="Liberation Serif"/>
          <w:sz w:val="28"/>
          <w:szCs w:val="28"/>
        </w:rPr>
        <w:t>знаки:</w:t>
      </w:r>
    </w:p>
    <w:p w:rsidR="00C6132A" w:rsidRPr="00924B02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-информационные </w:t>
      </w:r>
      <w:r w:rsidRPr="00924B02">
        <w:rPr>
          <w:rFonts w:ascii="Liberation Serif" w:hAnsi="Liberation Serif" w:cs="Liberation Serif"/>
          <w:sz w:val="28"/>
          <w:szCs w:val="28"/>
        </w:rPr>
        <w:t>карт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924B02">
        <w:rPr>
          <w:rFonts w:ascii="Liberation Serif" w:hAnsi="Liberation Serif" w:cs="Liberation Serif"/>
          <w:sz w:val="28"/>
          <w:szCs w:val="28"/>
        </w:rPr>
        <w:t>-схем</w:t>
      </w:r>
      <w:r>
        <w:rPr>
          <w:rFonts w:ascii="Liberation Serif" w:hAnsi="Liberation Serif" w:cs="Liberation Serif"/>
          <w:sz w:val="28"/>
          <w:szCs w:val="28"/>
        </w:rPr>
        <w:t xml:space="preserve">ы </w:t>
      </w:r>
      <w:r w:rsidRPr="00924B02">
        <w:rPr>
          <w:rFonts w:ascii="Liberation Serif" w:hAnsi="Liberation Serif" w:cs="Liberation Serif"/>
          <w:sz w:val="28"/>
          <w:szCs w:val="28"/>
        </w:rPr>
        <w:t>охотничьего хозяйства</w:t>
      </w:r>
      <w:r w:rsidR="00F661E4">
        <w:rPr>
          <w:rFonts w:ascii="Liberation Serif" w:hAnsi="Liberation Serif" w:cs="Liberation Serif"/>
          <w:sz w:val="28"/>
          <w:szCs w:val="28"/>
        </w:rPr>
        <w:t>, обхода;</w:t>
      </w:r>
    </w:p>
    <w:p w:rsidR="00C6132A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24B02">
        <w:rPr>
          <w:rFonts w:ascii="Liberation Serif" w:hAnsi="Liberation Serif" w:cs="Liberation Serif"/>
          <w:sz w:val="28"/>
          <w:szCs w:val="28"/>
        </w:rPr>
        <w:t>текстовые информационные указатели</w:t>
      </w:r>
      <w:r w:rsidR="00F661E4">
        <w:rPr>
          <w:rFonts w:ascii="Liberation Serif" w:hAnsi="Liberation Serif" w:cs="Liberation Serif"/>
          <w:sz w:val="28"/>
          <w:szCs w:val="28"/>
        </w:rPr>
        <w:t xml:space="preserve"> (аншлаги);</w:t>
      </w:r>
    </w:p>
    <w:p w:rsidR="00C6132A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информационные </w:t>
      </w:r>
      <w:r>
        <w:rPr>
          <w:rFonts w:ascii="Liberation Serif" w:hAnsi="Liberation Serif" w:cs="Liberation Serif"/>
          <w:sz w:val="28"/>
          <w:szCs w:val="28"/>
        </w:rPr>
        <w:t>знаки биотехнических сооружений и мероприятий.</w:t>
      </w:r>
    </w:p>
    <w:p w:rsidR="00C6132A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 w:rsidRPr="003C7275">
        <w:rPr>
          <w:rFonts w:ascii="Liberation Serif" w:hAnsi="Liberation Serif" w:cs="Liberation Serif"/>
          <w:sz w:val="28"/>
          <w:szCs w:val="28"/>
        </w:rPr>
        <w:t xml:space="preserve">нформационные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924B02">
        <w:rPr>
          <w:rFonts w:ascii="Liberation Serif" w:hAnsi="Liberation Serif" w:cs="Liberation Serif"/>
          <w:sz w:val="28"/>
          <w:szCs w:val="28"/>
        </w:rPr>
        <w:t>арт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924B02">
        <w:rPr>
          <w:rFonts w:ascii="Liberation Serif" w:hAnsi="Liberation Serif" w:cs="Liberation Serif"/>
          <w:sz w:val="28"/>
          <w:szCs w:val="28"/>
        </w:rPr>
        <w:t>-схем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 охотничьего хозяйства</w:t>
      </w:r>
      <w:r w:rsidR="00F661E4">
        <w:rPr>
          <w:rFonts w:ascii="Liberation Serif" w:hAnsi="Liberation Serif" w:cs="Liberation Serif"/>
          <w:sz w:val="28"/>
          <w:szCs w:val="28"/>
        </w:rPr>
        <w:t>, обхода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 </w:t>
      </w:r>
      <w:r w:rsidRPr="003C7275">
        <w:rPr>
          <w:rFonts w:ascii="Liberation Serif" w:eastAsia="Times New Roman" w:hAnsi="Liberation Serif" w:cs="Liberation Serif"/>
          <w:sz w:val="28"/>
          <w:szCs w:val="28"/>
        </w:rPr>
        <w:t xml:space="preserve">устанавливаются </w:t>
      </w:r>
      <w:r w:rsidRPr="003C7275">
        <w:rPr>
          <w:rFonts w:ascii="Liberation Serif" w:hAnsi="Liberation Serif" w:cs="Liberation Serif"/>
          <w:sz w:val="28"/>
          <w:szCs w:val="28"/>
        </w:rPr>
        <w:t>на</w:t>
      </w:r>
      <w:r w:rsidR="000E65C1">
        <w:rPr>
          <w:rFonts w:ascii="Liberation Serif" w:hAnsi="Liberation Serif" w:cs="Liberation Serif"/>
          <w:sz w:val="28"/>
          <w:szCs w:val="28"/>
        </w:rPr>
        <w:t> </w:t>
      </w:r>
      <w:r w:rsidRPr="003C7275">
        <w:rPr>
          <w:rFonts w:ascii="Liberation Serif" w:hAnsi="Liberation Serif" w:cs="Liberation Serif"/>
          <w:sz w:val="28"/>
          <w:szCs w:val="28"/>
        </w:rPr>
        <w:t>всех путях подъезда и подхода (водных, шоссейных, грунтовых), ведущих на</w:t>
      </w:r>
      <w:r w:rsidR="000E65C1">
        <w:rPr>
          <w:rFonts w:ascii="Liberation Serif" w:hAnsi="Liberation Serif" w:cs="Liberation Serif"/>
          <w:sz w:val="28"/>
          <w:szCs w:val="28"/>
        </w:rPr>
        <w:t> </w:t>
      </w:r>
      <w:r w:rsidR="00F661E4">
        <w:rPr>
          <w:rFonts w:ascii="Liberation Serif" w:hAnsi="Liberation Serif" w:cs="Liberation Serif"/>
          <w:sz w:val="28"/>
          <w:szCs w:val="28"/>
        </w:rPr>
        <w:t>территорию охотничьего угодья</w:t>
      </w:r>
      <w:r w:rsidRPr="003C7275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К</w:t>
      </w:r>
      <w:r w:rsidRPr="00924B02">
        <w:rPr>
          <w:rFonts w:ascii="Liberation Serif" w:hAnsi="Liberation Serif" w:cs="Liberation Serif"/>
          <w:sz w:val="28"/>
          <w:szCs w:val="28"/>
        </w:rPr>
        <w:t>арт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924B02">
        <w:rPr>
          <w:rFonts w:ascii="Liberation Serif" w:hAnsi="Liberation Serif" w:cs="Liberation Serif"/>
          <w:sz w:val="28"/>
          <w:szCs w:val="28"/>
        </w:rPr>
        <w:t>-схем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F661E4">
        <w:rPr>
          <w:rFonts w:ascii="Liberation Serif" w:hAnsi="Liberation Serif" w:cs="Liberation Serif"/>
          <w:sz w:val="28"/>
          <w:szCs w:val="28"/>
        </w:rPr>
        <w:t xml:space="preserve"> охотничьего угодья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 выполняются в масштабе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 при котором четко различимы границы охотничьих угодий и основные общегеографические элементы территории, для обеспечения ориентирования охотников н</w:t>
      </w:r>
      <w:r>
        <w:rPr>
          <w:rFonts w:ascii="Liberation Serif" w:hAnsi="Liberation Serif" w:cs="Liberation Serif"/>
          <w:sz w:val="28"/>
          <w:szCs w:val="28"/>
        </w:rPr>
        <w:t>а 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местности. </w:t>
      </w:r>
    </w:p>
    <w:p w:rsidR="00C6132A" w:rsidRPr="00924B02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Рекомендуемый размер</w:t>
      </w:r>
      <w:r w:rsidRPr="00FC1259">
        <w:rPr>
          <w:rFonts w:ascii="Liberation Serif" w:hAnsi="Liberation Serif" w:cs="Liberation Serif"/>
          <w:sz w:val="28"/>
          <w:szCs w:val="28"/>
        </w:rPr>
        <w:t xml:space="preserve"> карт-схем</w:t>
      </w:r>
      <w:r>
        <w:rPr>
          <w:rFonts w:ascii="Liberation Serif" w:hAnsi="Liberation Serif" w:cs="Liberation Serif"/>
          <w:sz w:val="28"/>
          <w:szCs w:val="28"/>
        </w:rPr>
        <w:t xml:space="preserve"> составляет</w:t>
      </w:r>
      <w:r w:rsidRPr="00FC1259">
        <w:rPr>
          <w:rFonts w:ascii="Liberation Serif" w:hAnsi="Liberation Serif" w:cs="Liberation Serif"/>
          <w:sz w:val="28"/>
          <w:szCs w:val="28"/>
        </w:rPr>
        <w:t xml:space="preserve"> не менее</w:t>
      </w:r>
      <w:r>
        <w:rPr>
          <w:rFonts w:ascii="Liberation Serif" w:hAnsi="Liberation Serif" w:cs="Liberation Serif"/>
          <w:sz w:val="28"/>
          <w:szCs w:val="28"/>
        </w:rPr>
        <w:t xml:space="preserve"> 100-120</w:t>
      </w:r>
      <w:r w:rsidR="000E65C1">
        <w:rPr>
          <w:rFonts w:ascii="Liberation Serif" w:hAnsi="Liberation Serif" w:cs="Liberation Serif"/>
          <w:sz w:val="28"/>
          <w:szCs w:val="28"/>
        </w:rPr>
        <w:t> </w:t>
      </w:r>
      <w:r w:rsidRPr="00FC1259">
        <w:rPr>
          <w:rFonts w:ascii="Liberation Serif" w:hAnsi="Liberation Serif" w:cs="Liberation Serif"/>
          <w:sz w:val="28"/>
          <w:szCs w:val="28"/>
        </w:rPr>
        <w:t>см.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24B02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 зависимости от размера щита на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 с карт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924B02">
        <w:rPr>
          <w:rFonts w:ascii="Liberation Serif" w:hAnsi="Liberation Serif" w:cs="Liberation Serif"/>
          <w:sz w:val="28"/>
          <w:szCs w:val="28"/>
        </w:rPr>
        <w:t>-схем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 условными знаками наносятся: квартальная сеть, границы хозяйства, егерских обходов, зон охраны охотничьих ресурсов, зон нагонки и натаски собак охотничьих пород, основные дороги, населенные пункты, охотничьи базы, егерские кордоны, остановочные пункты и</w:t>
      </w:r>
      <w:r w:rsidR="000E65C1">
        <w:rPr>
          <w:rFonts w:ascii="Liberation Serif" w:hAnsi="Liberation Serif" w:cs="Liberation Serif"/>
          <w:sz w:val="28"/>
          <w:szCs w:val="28"/>
        </w:rPr>
        <w:t> </w:t>
      </w:r>
      <w:r w:rsidRPr="00924B02">
        <w:rPr>
          <w:rFonts w:ascii="Liberation Serif" w:hAnsi="Liberation Serif" w:cs="Liberation Serif"/>
          <w:sz w:val="28"/>
          <w:szCs w:val="28"/>
        </w:rPr>
        <w:t>т.д.</w:t>
      </w:r>
      <w:proofErr w:type="gramEnd"/>
    </w:p>
    <w:p w:rsidR="00C6132A" w:rsidRPr="003C7275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Pr="00924B02">
        <w:rPr>
          <w:rFonts w:ascii="Liberation Serif" w:hAnsi="Liberation Serif" w:cs="Liberation Serif"/>
          <w:sz w:val="28"/>
          <w:szCs w:val="28"/>
        </w:rPr>
        <w:t>ншлагами обозначают границы территории охотничьего хозяйства</w:t>
      </w:r>
      <w:r>
        <w:rPr>
          <w:rFonts w:ascii="Liberation Serif" w:hAnsi="Liberation Serif" w:cs="Liberation Serif"/>
          <w:sz w:val="28"/>
          <w:szCs w:val="28"/>
        </w:rPr>
        <w:t>, к</w:t>
      </w:r>
      <w:r w:rsidRPr="003C7275">
        <w:rPr>
          <w:rFonts w:ascii="Liberation Serif" w:hAnsi="Liberation Serif" w:cs="Liberation Serif"/>
          <w:sz w:val="28"/>
          <w:szCs w:val="28"/>
        </w:rPr>
        <w:t>роме того, аншлаги устанавлива</w:t>
      </w:r>
      <w:r>
        <w:rPr>
          <w:rFonts w:ascii="Liberation Serif" w:hAnsi="Liberation Serif" w:cs="Liberation Serif"/>
          <w:sz w:val="28"/>
          <w:szCs w:val="28"/>
        </w:rPr>
        <w:t>ются</w:t>
      </w:r>
      <w:r w:rsidRPr="003C7275">
        <w:rPr>
          <w:rFonts w:ascii="Liberation Serif" w:hAnsi="Liberation Serif" w:cs="Liberation Serif"/>
          <w:sz w:val="28"/>
          <w:szCs w:val="28"/>
        </w:rPr>
        <w:t xml:space="preserve"> по границам </w:t>
      </w:r>
      <w:r>
        <w:rPr>
          <w:rFonts w:ascii="Liberation Serif" w:hAnsi="Liberation Serif" w:cs="Liberation Serif"/>
          <w:sz w:val="28"/>
          <w:szCs w:val="28"/>
        </w:rPr>
        <w:t xml:space="preserve">егерских </w:t>
      </w:r>
      <w:r w:rsidRPr="003C7275">
        <w:rPr>
          <w:rFonts w:ascii="Liberation Serif" w:hAnsi="Liberation Serif" w:cs="Liberation Serif"/>
          <w:sz w:val="28"/>
          <w:szCs w:val="28"/>
        </w:rPr>
        <w:t>обходов</w:t>
      </w:r>
      <w:r>
        <w:rPr>
          <w:rFonts w:ascii="Liberation Serif" w:hAnsi="Liberation Serif" w:cs="Liberation Serif"/>
          <w:sz w:val="28"/>
          <w:szCs w:val="28"/>
        </w:rPr>
        <w:t>, зон натаски и</w:t>
      </w:r>
      <w:r w:rsidR="000E65C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нагонки собак</w:t>
      </w:r>
      <w:r w:rsidRPr="003C7275">
        <w:rPr>
          <w:rFonts w:ascii="Liberation Serif" w:hAnsi="Liberation Serif" w:cs="Liberation Serif"/>
          <w:sz w:val="28"/>
          <w:szCs w:val="28"/>
        </w:rPr>
        <w:t xml:space="preserve"> используя тот же принцип, что и при установке пограничных аншлагов.</w:t>
      </w:r>
    </w:p>
    <w:p w:rsidR="00C6132A" w:rsidRPr="00FC1259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1259">
        <w:rPr>
          <w:rFonts w:ascii="Liberation Serif" w:hAnsi="Liberation Serif" w:cs="Liberation Serif"/>
          <w:sz w:val="28"/>
          <w:szCs w:val="28"/>
        </w:rPr>
        <w:t xml:space="preserve">Аншлаги изготавливаются из </w:t>
      </w:r>
      <w:r>
        <w:rPr>
          <w:rFonts w:ascii="Liberation Serif" w:hAnsi="Liberation Serif" w:cs="Liberation Serif"/>
          <w:sz w:val="28"/>
          <w:szCs w:val="28"/>
        </w:rPr>
        <w:t>прочного материала (</w:t>
      </w:r>
      <w:r w:rsidRPr="00FC1259">
        <w:rPr>
          <w:rFonts w:ascii="Liberation Serif" w:hAnsi="Liberation Serif" w:cs="Liberation Serif"/>
          <w:sz w:val="28"/>
          <w:szCs w:val="28"/>
        </w:rPr>
        <w:t xml:space="preserve">листового металла </w:t>
      </w:r>
      <w:r>
        <w:rPr>
          <w:rFonts w:ascii="Liberation Serif" w:hAnsi="Liberation Serif" w:cs="Liberation Serif"/>
          <w:sz w:val="28"/>
          <w:szCs w:val="28"/>
        </w:rPr>
        <w:t>фанеры и т.п.</w:t>
      </w:r>
      <w:r w:rsidRPr="00FC1259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Pr="00FC1259">
        <w:rPr>
          <w:rFonts w:ascii="Liberation Serif" w:hAnsi="Liberation Serif" w:cs="Liberation Serif"/>
          <w:sz w:val="28"/>
          <w:szCs w:val="28"/>
        </w:rPr>
        <w:t>крепится к верхней части основания (столба)</w:t>
      </w:r>
      <w:r>
        <w:rPr>
          <w:rFonts w:ascii="Liberation Serif" w:hAnsi="Liberation Serif" w:cs="Liberation Serif"/>
          <w:sz w:val="28"/>
          <w:szCs w:val="28"/>
        </w:rPr>
        <w:t>, изготовленного из</w:t>
      </w:r>
      <w:r w:rsidR="000E65C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древесины или иного материала, </w:t>
      </w:r>
      <w:r w:rsidRPr="00FC1259">
        <w:rPr>
          <w:rFonts w:ascii="Liberation Serif" w:hAnsi="Liberation Serif" w:cs="Liberation Serif"/>
          <w:sz w:val="28"/>
          <w:szCs w:val="28"/>
        </w:rPr>
        <w:t>на расстоянии 180 см от поверхности земли.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C1259">
        <w:rPr>
          <w:rFonts w:ascii="Liberation Serif" w:hAnsi="Liberation Serif" w:cs="Liberation Serif"/>
          <w:sz w:val="28"/>
          <w:szCs w:val="28"/>
        </w:rPr>
        <w:t xml:space="preserve">Основание окрашивается краской контрастных цветов </w:t>
      </w:r>
      <w:r>
        <w:rPr>
          <w:rFonts w:ascii="Liberation Serif" w:hAnsi="Liberation Serif" w:cs="Liberation Serif"/>
          <w:sz w:val="28"/>
          <w:szCs w:val="28"/>
        </w:rPr>
        <w:t xml:space="preserve">(белый, красный, черный) </w:t>
      </w:r>
      <w:r w:rsidRPr="00FC1259">
        <w:rPr>
          <w:rFonts w:ascii="Liberation Serif" w:hAnsi="Liberation Serif" w:cs="Liberation Serif"/>
          <w:sz w:val="28"/>
          <w:szCs w:val="28"/>
        </w:rPr>
        <w:lastRenderedPageBreak/>
        <w:t>в</w:t>
      </w:r>
      <w:r w:rsidR="000E65C1">
        <w:rPr>
          <w:rFonts w:ascii="Liberation Serif" w:hAnsi="Liberation Serif" w:cs="Liberation Serif"/>
          <w:sz w:val="28"/>
          <w:szCs w:val="28"/>
        </w:rPr>
        <w:t> </w:t>
      </w:r>
      <w:r w:rsidRPr="00FC1259">
        <w:rPr>
          <w:rFonts w:ascii="Liberation Serif" w:hAnsi="Liberation Serif" w:cs="Liberation Serif"/>
          <w:sz w:val="28"/>
          <w:szCs w:val="28"/>
        </w:rPr>
        <w:t>виде горизонтальных полос</w:t>
      </w:r>
      <w:r>
        <w:rPr>
          <w:rFonts w:ascii="Liberation Serif" w:hAnsi="Liberation Serif" w:cs="Liberation Serif"/>
          <w:sz w:val="28"/>
          <w:szCs w:val="28"/>
        </w:rPr>
        <w:t xml:space="preserve"> шириной не менее 15 см</w:t>
      </w:r>
      <w:r w:rsidRPr="00FC1259">
        <w:rPr>
          <w:rFonts w:ascii="Liberation Serif" w:hAnsi="Liberation Serif" w:cs="Liberation Serif"/>
          <w:sz w:val="28"/>
          <w:szCs w:val="28"/>
        </w:rPr>
        <w:t xml:space="preserve">. Нижняя часть основания заглубляется в грунт (не менее 40 см). </w:t>
      </w:r>
      <w:r>
        <w:rPr>
          <w:rFonts w:ascii="Liberation Serif" w:hAnsi="Liberation Serif" w:cs="Liberation Serif"/>
          <w:sz w:val="28"/>
          <w:szCs w:val="28"/>
        </w:rPr>
        <w:t>Аншлаги не должны крепиться</w:t>
      </w:r>
      <w:r w:rsidRPr="003C7275">
        <w:rPr>
          <w:rFonts w:ascii="Liberation Serif" w:hAnsi="Liberation Serif" w:cs="Liberation Serif"/>
          <w:sz w:val="28"/>
          <w:szCs w:val="28"/>
        </w:rPr>
        <w:t xml:space="preserve"> на</w:t>
      </w:r>
      <w:r w:rsidR="000E65C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живорастущих </w:t>
      </w:r>
      <w:r w:rsidRPr="003C7275">
        <w:rPr>
          <w:rFonts w:ascii="Liberation Serif" w:hAnsi="Liberation Serif" w:cs="Liberation Serif"/>
          <w:sz w:val="28"/>
          <w:szCs w:val="28"/>
        </w:rPr>
        <w:t>деревьях, телеграфных столбах и т.д.</w:t>
      </w:r>
    </w:p>
    <w:p w:rsidR="00C6132A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1259">
        <w:rPr>
          <w:rFonts w:ascii="Liberation Serif" w:hAnsi="Liberation Serif" w:cs="Liberation Serif"/>
          <w:sz w:val="28"/>
          <w:szCs w:val="28"/>
        </w:rPr>
        <w:t>При ясно видимых на местности границах охотничьего хозяйства</w:t>
      </w:r>
      <w:r w:rsidRPr="00FC1259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 xml:space="preserve"> (береговые линии водоемов</w:t>
      </w:r>
      <w:r w:rsidRPr="00073DD8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, реки, железнодорожные пути, автомобильные дороги, высоковольтные линии электропередач</w:t>
      </w:r>
      <w:r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 xml:space="preserve"> и т.п.</w:t>
      </w:r>
      <w:r w:rsidRPr="00073DD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Pr="00073DD8">
        <w:rPr>
          <w:rFonts w:ascii="Liberation Serif" w:hAnsi="Liberation Serif" w:cs="Liberation Serif"/>
          <w:sz w:val="28"/>
          <w:szCs w:val="28"/>
        </w:rPr>
        <w:t>расстояние между пограничными аншлагами не должно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 превышать 2 км, при не ясно видимых на</w:t>
      </w:r>
      <w:r w:rsidR="000E65C1">
        <w:rPr>
          <w:rFonts w:ascii="Liberation Serif" w:hAnsi="Liberation Serif" w:cs="Liberation Serif"/>
          <w:sz w:val="28"/>
          <w:szCs w:val="28"/>
        </w:rPr>
        <w:t> 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местности границах </w:t>
      </w:r>
      <w:r>
        <w:rPr>
          <w:rFonts w:ascii="Liberation Serif" w:hAnsi="Liberation Serif" w:cs="Liberation Serif"/>
          <w:sz w:val="28"/>
          <w:szCs w:val="28"/>
        </w:rPr>
        <w:t xml:space="preserve">аншлаги устанавливаются </w:t>
      </w:r>
      <w:r w:rsidRPr="00924B02">
        <w:rPr>
          <w:rFonts w:ascii="Liberation Serif" w:hAnsi="Liberation Serif" w:cs="Liberation Serif"/>
          <w:sz w:val="28"/>
          <w:szCs w:val="28"/>
        </w:rPr>
        <w:t>в пределах прямой видимости.</w:t>
      </w:r>
    </w:p>
    <w:p w:rsidR="00C6132A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Аншлаги</w:t>
      </w:r>
      <w:r w:rsidRPr="00FC1259">
        <w:rPr>
          <w:rFonts w:ascii="Liberation Serif" w:hAnsi="Liberation Serif" w:cs="Liberation Serif"/>
          <w:sz w:val="28"/>
          <w:szCs w:val="28"/>
        </w:rPr>
        <w:t xml:space="preserve"> должны иметь прямоугольную форму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FC1259">
        <w:rPr>
          <w:rFonts w:ascii="Liberation Serif" w:eastAsia="Times New Roman" w:hAnsi="Liberation Serif" w:cs="Liberation Serif"/>
          <w:sz w:val="28"/>
          <w:szCs w:val="28"/>
        </w:rPr>
        <w:t>размер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FC1259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C1259">
        <w:rPr>
          <w:rFonts w:ascii="Liberation Serif" w:hAnsi="Liberation Serif" w:cs="Liberation Serif"/>
          <w:sz w:val="28"/>
          <w:szCs w:val="28"/>
        </w:rPr>
        <w:t>менее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C1259">
        <w:rPr>
          <w:rFonts w:ascii="Liberation Serif" w:hAnsi="Liberation Serif" w:cs="Liberation Serif"/>
          <w:sz w:val="28"/>
          <w:szCs w:val="28"/>
        </w:rPr>
        <w:t>40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C1259">
        <w:rPr>
          <w:rFonts w:ascii="Liberation Serif" w:hAnsi="Liberation Serif" w:cs="Liberation Serif"/>
          <w:sz w:val="28"/>
          <w:szCs w:val="28"/>
        </w:rPr>
        <w:t>х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C1259">
        <w:rPr>
          <w:rFonts w:ascii="Liberation Serif" w:hAnsi="Liberation Serif" w:cs="Liberation Serif"/>
          <w:sz w:val="28"/>
          <w:szCs w:val="28"/>
        </w:rPr>
        <w:t>60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C1259">
        <w:rPr>
          <w:rFonts w:ascii="Liberation Serif" w:hAnsi="Liberation Serif" w:cs="Liberation Serif"/>
          <w:sz w:val="28"/>
          <w:szCs w:val="28"/>
        </w:rPr>
        <w:t>см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C1259">
        <w:rPr>
          <w:rFonts w:ascii="Liberation Serif" w:hAnsi="Liberation Serif" w:cs="Liberation Serif"/>
          <w:sz w:val="28"/>
          <w:szCs w:val="28"/>
        </w:rPr>
        <w:t xml:space="preserve"> выбор оптимального размера шрифта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Pr="00FC1259">
        <w:rPr>
          <w:rFonts w:ascii="Liberation Serif" w:hAnsi="Liberation Serif" w:cs="Liberation Serif"/>
          <w:sz w:val="28"/>
          <w:szCs w:val="28"/>
        </w:rPr>
        <w:t>с</w:t>
      </w:r>
      <w:r w:rsidR="000E65C1">
        <w:rPr>
          <w:rFonts w:ascii="Liberation Serif" w:hAnsi="Liberation Serif" w:cs="Liberation Serif"/>
          <w:sz w:val="28"/>
          <w:szCs w:val="28"/>
        </w:rPr>
        <w:t xml:space="preserve"> </w:t>
      </w:r>
      <w:r w:rsidRPr="00FC1259">
        <w:rPr>
          <w:rFonts w:ascii="Liberation Serif" w:hAnsi="Liberation Serif" w:cs="Liberation Serif"/>
          <w:sz w:val="28"/>
          <w:szCs w:val="28"/>
        </w:rPr>
        <w:t>учетом объема информации, которую на них необходимо нанести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6132A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Пограничные аншлаги</w:t>
      </w:r>
      <w:r w:rsidRPr="0033372D">
        <w:rPr>
          <w:rFonts w:ascii="Liberation Serif" w:hAnsi="Liberation Serif" w:cs="Liberation Serif"/>
          <w:sz w:val="28"/>
          <w:szCs w:val="28"/>
        </w:rPr>
        <w:t xml:space="preserve"> должны </w:t>
      </w:r>
      <w:r>
        <w:rPr>
          <w:rFonts w:ascii="Liberation Serif" w:hAnsi="Liberation Serif" w:cs="Liberation Serif"/>
          <w:sz w:val="28"/>
          <w:szCs w:val="28"/>
        </w:rPr>
        <w:t>содержать</w:t>
      </w:r>
      <w:r w:rsidRPr="0033372D">
        <w:rPr>
          <w:rFonts w:ascii="Liberation Serif" w:hAnsi="Liberation Serif" w:cs="Liberation Serif"/>
          <w:sz w:val="28"/>
          <w:szCs w:val="28"/>
        </w:rPr>
        <w:t xml:space="preserve"> обязательную информацию:</w:t>
      </w:r>
    </w:p>
    <w:p w:rsidR="00C6132A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72D">
        <w:rPr>
          <w:rFonts w:ascii="Liberation Serif" w:hAnsi="Liberation Serif" w:cs="Liberation Serif"/>
          <w:sz w:val="28"/>
          <w:szCs w:val="28"/>
        </w:rPr>
        <w:t xml:space="preserve">- наименование охотпользователя; </w:t>
      </w:r>
    </w:p>
    <w:p w:rsidR="00C6132A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72D">
        <w:rPr>
          <w:rFonts w:ascii="Liberation Serif" w:hAnsi="Liberation Serif" w:cs="Liberation Serif"/>
          <w:sz w:val="28"/>
          <w:szCs w:val="28"/>
        </w:rPr>
        <w:t>- название охот</w:t>
      </w:r>
      <w:r>
        <w:rPr>
          <w:rFonts w:ascii="Liberation Serif" w:hAnsi="Liberation Serif" w:cs="Liberation Serif"/>
          <w:sz w:val="28"/>
          <w:szCs w:val="28"/>
        </w:rPr>
        <w:t xml:space="preserve">ничьего </w:t>
      </w:r>
      <w:r w:rsidRPr="0033372D">
        <w:rPr>
          <w:rFonts w:ascii="Liberation Serif" w:hAnsi="Liberation Serif" w:cs="Liberation Serif"/>
          <w:sz w:val="28"/>
          <w:szCs w:val="28"/>
        </w:rPr>
        <w:t>хозяйства;</w:t>
      </w:r>
    </w:p>
    <w:p w:rsidR="00C6132A" w:rsidRDefault="00D82E9D" w:rsidP="00D8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6132A" w:rsidRPr="00115D03">
        <w:rPr>
          <w:rFonts w:ascii="Liberation Serif" w:hAnsi="Liberation Serif" w:cs="Liberation Serif"/>
          <w:sz w:val="28"/>
          <w:szCs w:val="28"/>
        </w:rPr>
        <w:t>номер контактного телефона и</w:t>
      </w:r>
      <w:r>
        <w:rPr>
          <w:rFonts w:ascii="Liberation Serif" w:hAnsi="Liberation Serif" w:cs="Liberation Serif"/>
          <w:sz w:val="28"/>
          <w:szCs w:val="28"/>
        </w:rPr>
        <w:t xml:space="preserve">/или местонахождение служебного </w:t>
      </w:r>
      <w:r w:rsidR="00C6132A" w:rsidRPr="00115D03">
        <w:rPr>
          <w:rFonts w:ascii="Liberation Serif" w:hAnsi="Liberation Serif" w:cs="Liberation Serif"/>
          <w:sz w:val="28"/>
          <w:szCs w:val="28"/>
        </w:rPr>
        <w:t>помещения (ответственного лица), где можно получить информацию о</w:t>
      </w:r>
      <w:r w:rsidR="00C6132A">
        <w:rPr>
          <w:rFonts w:ascii="Liberation Serif" w:hAnsi="Liberation Serif" w:cs="Liberation Serif"/>
          <w:sz w:val="28"/>
          <w:szCs w:val="28"/>
        </w:rPr>
        <w:t> </w:t>
      </w:r>
      <w:r w:rsidR="00C6132A" w:rsidRPr="00115D03">
        <w:rPr>
          <w:rFonts w:ascii="Liberation Serif" w:hAnsi="Liberation Serif" w:cs="Liberation Serif"/>
          <w:sz w:val="28"/>
          <w:szCs w:val="28"/>
        </w:rPr>
        <w:t>необходимых разрешительных документах.</w:t>
      </w:r>
    </w:p>
    <w:p w:rsidR="00C6132A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>На и</w:t>
      </w:r>
      <w:r w:rsidRPr="00924B02">
        <w:rPr>
          <w:rFonts w:ascii="Liberation Serif" w:hAnsi="Liberation Serif" w:cs="Liberation Serif"/>
          <w:sz w:val="28"/>
          <w:szCs w:val="28"/>
        </w:rPr>
        <w:t>нформационны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924B02">
        <w:rPr>
          <w:rFonts w:ascii="Liberation Serif" w:hAnsi="Liberation Serif" w:cs="Liberation Serif"/>
          <w:sz w:val="28"/>
          <w:szCs w:val="28"/>
        </w:rPr>
        <w:t xml:space="preserve"> указател</w:t>
      </w:r>
      <w:r>
        <w:rPr>
          <w:rFonts w:ascii="Liberation Serif" w:hAnsi="Liberation Serif" w:cs="Liberation Serif"/>
          <w:sz w:val="28"/>
          <w:szCs w:val="28"/>
        </w:rPr>
        <w:t xml:space="preserve">ях границ указывается название охотничьего хозяйства, </w:t>
      </w:r>
      <w:r w:rsidR="00D82E9D">
        <w:rPr>
          <w:rFonts w:ascii="Liberation Serif" w:hAnsi="Liberation Serif" w:cs="Liberation Serif"/>
          <w:sz w:val="28"/>
          <w:szCs w:val="28"/>
        </w:rPr>
        <w:t xml:space="preserve">название или </w:t>
      </w:r>
      <w:r>
        <w:rPr>
          <w:rFonts w:ascii="Liberation Serif" w:hAnsi="Liberation Serif" w:cs="Liberation Serif"/>
          <w:sz w:val="28"/>
          <w:szCs w:val="28"/>
        </w:rPr>
        <w:t xml:space="preserve">номер егерского обхода и информация об ответственном лице. </w:t>
      </w:r>
      <w:r w:rsidRPr="008D707D">
        <w:rPr>
          <w:rFonts w:ascii="Liberation Serif" w:hAnsi="Liberation Serif" w:cs="Liberation Serif"/>
          <w:sz w:val="28"/>
          <w:szCs w:val="28"/>
        </w:rPr>
        <w:t>На специальном информационном знаке зон нагонки и</w:t>
      </w:r>
      <w:r w:rsidR="000E65C1">
        <w:rPr>
          <w:rFonts w:ascii="Liberation Serif" w:hAnsi="Liberation Serif" w:cs="Liberation Serif"/>
          <w:sz w:val="28"/>
          <w:szCs w:val="28"/>
        </w:rPr>
        <w:t> </w:t>
      </w:r>
      <w:r w:rsidRPr="008D707D">
        <w:rPr>
          <w:rFonts w:ascii="Liberation Serif" w:hAnsi="Liberation Serif" w:cs="Liberation Serif"/>
          <w:sz w:val="28"/>
          <w:szCs w:val="28"/>
        </w:rPr>
        <w:t xml:space="preserve">натаски собак охотничьих пород указывается следующая информация: </w:t>
      </w:r>
      <w:r w:rsidR="00D82E9D">
        <w:rPr>
          <w:rFonts w:ascii="Liberation Serif" w:hAnsi="Liberation Serif" w:cs="Liberation Serif"/>
          <w:sz w:val="28"/>
          <w:szCs w:val="28"/>
        </w:rPr>
        <w:t>название охотничьего хозяйства обхода</w:t>
      </w:r>
      <w:r w:rsidRPr="008D707D">
        <w:rPr>
          <w:rFonts w:ascii="Liberation Serif" w:hAnsi="Liberation Serif" w:cs="Liberation Serif"/>
          <w:sz w:val="28"/>
          <w:szCs w:val="28"/>
        </w:rPr>
        <w:t xml:space="preserve"> текст: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D707D">
        <w:rPr>
          <w:rFonts w:ascii="Liberation Serif" w:hAnsi="Liberation Serif" w:cs="Liberation Serif"/>
          <w:sz w:val="28"/>
          <w:szCs w:val="28"/>
        </w:rPr>
        <w:t>Зона нагонки и натаски собак охотничьих пород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D707D">
        <w:rPr>
          <w:rFonts w:ascii="Liberation Serif" w:hAnsi="Liberation Serif" w:cs="Liberation Serif"/>
          <w:sz w:val="28"/>
          <w:szCs w:val="28"/>
        </w:rPr>
        <w:t>.</w:t>
      </w:r>
    </w:p>
    <w:p w:rsidR="00C6132A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и</w:t>
      </w:r>
      <w:r w:rsidRPr="00924B02">
        <w:rPr>
          <w:rFonts w:ascii="Liberation Serif" w:hAnsi="Liberation Serif" w:cs="Liberation Serif"/>
          <w:sz w:val="28"/>
          <w:szCs w:val="28"/>
        </w:rPr>
        <w:t>нформационны</w:t>
      </w:r>
      <w:r>
        <w:rPr>
          <w:rFonts w:ascii="Liberation Serif" w:hAnsi="Liberation Serif" w:cs="Liberation Serif"/>
          <w:sz w:val="28"/>
          <w:szCs w:val="28"/>
        </w:rPr>
        <w:t xml:space="preserve">х знаках биотехнических сооружений и площадок </w:t>
      </w:r>
      <w:r w:rsidRPr="00924B02">
        <w:rPr>
          <w:rFonts w:ascii="Liberation Serif" w:hAnsi="Liberation Serif" w:cs="Liberation Serif"/>
          <w:sz w:val="28"/>
          <w:szCs w:val="28"/>
        </w:rPr>
        <w:t>охотничьего хозяйства</w:t>
      </w:r>
      <w:r w:rsidR="00F661E4">
        <w:rPr>
          <w:rFonts w:ascii="Liberation Serif" w:hAnsi="Liberation Serif" w:cs="Liberation Serif"/>
          <w:sz w:val="28"/>
          <w:szCs w:val="28"/>
        </w:rPr>
        <w:t>, обхода</w:t>
      </w:r>
      <w:r>
        <w:rPr>
          <w:rFonts w:ascii="Liberation Serif" w:hAnsi="Liberation Serif" w:cs="Liberation Serif"/>
          <w:sz w:val="28"/>
          <w:szCs w:val="28"/>
        </w:rPr>
        <w:t xml:space="preserve"> (размером не менее 20х30 см) – название, поря</w:t>
      </w:r>
      <w:r w:rsidR="00F661E4">
        <w:rPr>
          <w:rFonts w:ascii="Liberation Serif" w:hAnsi="Liberation Serif" w:cs="Liberation Serif"/>
          <w:sz w:val="28"/>
          <w:szCs w:val="28"/>
        </w:rPr>
        <w:t>дковый номер («Кормовое поле № 4</w:t>
      </w:r>
      <w:r>
        <w:rPr>
          <w:rFonts w:ascii="Liberation Serif" w:hAnsi="Liberation Serif" w:cs="Liberation Serif"/>
          <w:sz w:val="28"/>
          <w:szCs w:val="28"/>
        </w:rPr>
        <w:t>», «Кормушка для косули № 3» и т.п.), информация об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ответственном лице.</w:t>
      </w:r>
    </w:p>
    <w:p w:rsidR="00C6132A" w:rsidRDefault="00C6132A" w:rsidP="00C6132A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Pr="007E50A0" w:rsidRDefault="00C6132A" w:rsidP="00C6132A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50A0">
        <w:rPr>
          <w:rFonts w:ascii="Liberation Serif" w:hAnsi="Liberation Serif" w:cs="Liberation Serif"/>
          <w:sz w:val="28"/>
          <w:szCs w:val="28"/>
        </w:rPr>
        <w:t xml:space="preserve">В целях сохранения охотничьих ресурсов 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Лесным </w:t>
      </w:r>
      <w:r w:rsidRPr="007E50A0">
        <w:rPr>
          <w:rFonts w:ascii="Liberation Serif" w:hAnsi="Liberation Serif" w:cs="Liberation Serif"/>
          <w:sz w:val="28"/>
          <w:szCs w:val="28"/>
        </w:rPr>
        <w:t xml:space="preserve">кодексом </w:t>
      </w:r>
      <w:r w:rsidRPr="000E65C1">
        <w:rPr>
          <w:rStyle w:val="bookmark3"/>
          <w:rFonts w:ascii="Liberation Serif" w:hAnsi="Liberation Serif" w:cs="Liberation Serif"/>
          <w:sz w:val="28"/>
          <w:szCs w:val="28"/>
          <w:shd w:val="clear" w:color="auto" w:fill="auto"/>
        </w:rPr>
        <w:t>Российской</w:t>
      </w:r>
      <w:r w:rsidRPr="007E50A0">
        <w:rPr>
          <w:rFonts w:ascii="Liberation Serif" w:hAnsi="Liberation Serif" w:cs="Liberation Serif"/>
          <w:sz w:val="28"/>
          <w:szCs w:val="28"/>
        </w:rPr>
        <w:t xml:space="preserve"> Федерации и другими федеральными законами создаются особо защитные участки лесов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7E50A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«З</w:t>
      </w:r>
      <w:r w:rsidRPr="007E50A0">
        <w:rPr>
          <w:rFonts w:ascii="Liberation Serif" w:hAnsi="Liberation Serif" w:cs="Liberation Serif"/>
          <w:sz w:val="28"/>
          <w:szCs w:val="28"/>
        </w:rPr>
        <w:t>оны охраны охотничьих ресурсов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7E50A0">
        <w:rPr>
          <w:rFonts w:ascii="Liberation Serif" w:hAnsi="Liberation Serif" w:cs="Liberation Serif"/>
          <w:sz w:val="28"/>
          <w:szCs w:val="28"/>
        </w:rPr>
        <w:t>, в которых их использование</w:t>
      </w:r>
      <w:r>
        <w:rPr>
          <w:rFonts w:ascii="Liberation Serif" w:hAnsi="Liberation Serif" w:cs="Liberation Serif"/>
          <w:sz w:val="28"/>
          <w:szCs w:val="28"/>
        </w:rPr>
        <w:t xml:space="preserve"> ограничивается.</w:t>
      </w:r>
    </w:p>
    <w:p w:rsidR="00C6132A" w:rsidRPr="00FC1259" w:rsidRDefault="00C6132A" w:rsidP="00C6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A0F">
        <w:rPr>
          <w:rFonts w:ascii="Liberation Serif" w:hAnsi="Liberation Serif" w:cs="Liberation Serif"/>
          <w:color w:val="000000"/>
          <w:sz w:val="28"/>
          <w:szCs w:val="28"/>
        </w:rPr>
        <w:t xml:space="preserve">Обозначение на местности границ </w:t>
      </w:r>
      <w:r>
        <w:rPr>
          <w:rFonts w:ascii="Liberation Serif" w:hAnsi="Liberation Serif" w:cs="Liberation Serif"/>
          <w:color w:val="000000"/>
          <w:sz w:val="28"/>
          <w:szCs w:val="28"/>
        </w:rPr>
        <w:t>«З</w:t>
      </w:r>
      <w:r w:rsidRPr="00B35A0F">
        <w:rPr>
          <w:rFonts w:ascii="Liberation Serif" w:hAnsi="Liberation Serif" w:cs="Liberation Serif"/>
          <w:color w:val="000000"/>
          <w:sz w:val="28"/>
          <w:szCs w:val="28"/>
        </w:rPr>
        <w:t>он охраны охотничьих ресурсов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B35A0F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B35A0F">
        <w:rPr>
          <w:rFonts w:ascii="Liberation Serif" w:hAnsi="Liberation Serif" w:cs="Liberation Serif"/>
          <w:color w:val="000000"/>
          <w:sz w:val="28"/>
          <w:szCs w:val="28"/>
        </w:rPr>
        <w:t>закрепленных охотничьих угодьях специальн</w:t>
      </w:r>
      <w:r>
        <w:rPr>
          <w:rFonts w:ascii="Liberation Serif" w:hAnsi="Liberation Serif" w:cs="Liberation Serif"/>
          <w:color w:val="000000"/>
          <w:sz w:val="28"/>
          <w:szCs w:val="28"/>
        </w:rPr>
        <w:t>ыми</w:t>
      </w:r>
      <w:r w:rsidRPr="00B35A0F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информационн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ыми</w:t>
      </w:r>
      <w:r w:rsidRPr="00B35A0F">
        <w:rPr>
          <w:rFonts w:ascii="Liberation Serif" w:hAnsi="Liberation Serif" w:cs="Liberation Serif"/>
          <w:color w:val="000000"/>
          <w:sz w:val="28"/>
          <w:szCs w:val="28"/>
        </w:rPr>
        <w:t xml:space="preserve"> знак</w:t>
      </w:r>
      <w:r>
        <w:rPr>
          <w:rFonts w:ascii="Liberation Serif" w:hAnsi="Liberation Serif" w:cs="Liberation Serif"/>
          <w:color w:val="000000"/>
          <w:sz w:val="28"/>
          <w:szCs w:val="28"/>
        </w:rPr>
        <w:t>ами</w:t>
      </w:r>
      <w:r w:rsidRPr="00B35A0F">
        <w:rPr>
          <w:rFonts w:ascii="Liberation Serif" w:hAnsi="Liberation Serif" w:cs="Liberation Serif"/>
          <w:color w:val="000000"/>
          <w:sz w:val="28"/>
          <w:szCs w:val="28"/>
        </w:rPr>
        <w:t>, осуществляется в порядке, установленном Приказом Минприроды Российской Федерации от 12.11.2010 № 503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35A0F">
        <w:rPr>
          <w:rFonts w:ascii="Liberation Serif" w:hAnsi="Liberation Serif" w:cs="Liberation Serif"/>
          <w:sz w:val="28"/>
          <w:szCs w:val="28"/>
        </w:rPr>
        <w:t>«</w:t>
      </w:r>
      <w:r w:rsidRPr="00B35A0F">
        <w:rPr>
          <w:rFonts w:ascii="Liberation Serif" w:hAnsi="Liberation Serif" w:cs="Liberation Serif"/>
          <w:color w:val="000000"/>
          <w:sz w:val="28"/>
          <w:szCs w:val="28"/>
        </w:rPr>
        <w:t>Об утверждении Порядка установления на</w:t>
      </w:r>
      <w:r w:rsidR="003401B9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B35A0F">
        <w:rPr>
          <w:rFonts w:ascii="Liberation Serif" w:hAnsi="Liberation Serif" w:cs="Liberation Serif"/>
          <w:color w:val="000000"/>
          <w:sz w:val="28"/>
          <w:szCs w:val="28"/>
        </w:rPr>
        <w:t xml:space="preserve">местности границ </w:t>
      </w:r>
      <w:r>
        <w:rPr>
          <w:rFonts w:ascii="Liberation Serif" w:hAnsi="Liberation Serif" w:cs="Liberation Serif"/>
          <w:color w:val="000000"/>
          <w:sz w:val="28"/>
          <w:szCs w:val="28"/>
        </w:rPr>
        <w:t>зон охраны охотничьих ресурсов».</w:t>
      </w:r>
    </w:p>
    <w:p w:rsidR="00C6132A" w:rsidRDefault="00C6132A" w:rsidP="00C6132A">
      <w:pPr>
        <w:pStyle w:val="HTM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 w:rsidRPr="00643BBD">
        <w:rPr>
          <w:rFonts w:ascii="Liberation Serif" w:hAnsi="Liberation Serif" w:cs="Liberation Serif"/>
          <w:sz w:val="28"/>
          <w:szCs w:val="28"/>
        </w:rPr>
        <w:t>нформационны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43BBD">
        <w:rPr>
          <w:rFonts w:ascii="Liberation Serif" w:hAnsi="Liberation Serif" w:cs="Liberation Serif"/>
          <w:sz w:val="28"/>
          <w:szCs w:val="28"/>
        </w:rPr>
        <w:t xml:space="preserve"> знаки</w:t>
      </w:r>
      <w:r>
        <w:rPr>
          <w:rFonts w:ascii="Liberation Serif" w:hAnsi="Liberation Serif" w:cs="Liberation Serif"/>
          <w:sz w:val="28"/>
          <w:szCs w:val="28"/>
        </w:rPr>
        <w:t xml:space="preserve"> «Зон охраны охотничьих ресурсов» должны </w:t>
      </w:r>
      <w:r w:rsidRPr="00643BBD">
        <w:rPr>
          <w:rFonts w:ascii="Liberation Serif" w:hAnsi="Liberation Serif" w:cs="Liberation Serif"/>
          <w:sz w:val="28"/>
          <w:szCs w:val="28"/>
        </w:rPr>
        <w:t>содержат</w:t>
      </w:r>
      <w:r>
        <w:rPr>
          <w:rFonts w:ascii="Liberation Serif" w:hAnsi="Liberation Serif" w:cs="Liberation Serif"/>
          <w:sz w:val="28"/>
          <w:szCs w:val="28"/>
        </w:rPr>
        <w:t>ь</w:t>
      </w:r>
      <w:r w:rsidRPr="00643BBD">
        <w:rPr>
          <w:rFonts w:ascii="Liberation Serif" w:hAnsi="Liberation Serif" w:cs="Liberation Serif"/>
          <w:sz w:val="28"/>
          <w:szCs w:val="28"/>
        </w:rPr>
        <w:t xml:space="preserve"> сведения о вводимых ограничениях охоты, названии охотничьего угодья (иной территории),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 xml:space="preserve">где устанавливается зона охраны охотничьих ресурсов. </w:t>
      </w:r>
    </w:p>
    <w:p w:rsidR="00C6132A" w:rsidRPr="00643BBD" w:rsidRDefault="00C6132A" w:rsidP="00C6132A">
      <w:pPr>
        <w:pStyle w:val="HTM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3BBD">
        <w:rPr>
          <w:rFonts w:ascii="Liberation Serif" w:hAnsi="Liberation Serif" w:cs="Liberation Serif"/>
          <w:sz w:val="28"/>
          <w:szCs w:val="28"/>
        </w:rPr>
        <w:t>Специальный информационный знак имеет прямоугольную форму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размером не менее 40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643BBD">
        <w:rPr>
          <w:rFonts w:ascii="Liberation Serif" w:hAnsi="Liberation Serif" w:cs="Liberation Serif"/>
          <w:sz w:val="28"/>
          <w:szCs w:val="28"/>
        </w:rPr>
        <w:t>х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643BBD">
        <w:rPr>
          <w:rFonts w:ascii="Liberation Serif" w:hAnsi="Liberation Serif" w:cs="Liberation Serif"/>
          <w:sz w:val="28"/>
          <w:szCs w:val="28"/>
        </w:rPr>
        <w:t>60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643BBD">
        <w:rPr>
          <w:rFonts w:ascii="Liberation Serif" w:hAnsi="Liberation Serif" w:cs="Liberation Serif"/>
          <w:sz w:val="28"/>
          <w:szCs w:val="28"/>
        </w:rPr>
        <w:t>см, изготавливается из листового металла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(например, оцинкованной жести) и крепится к верхней части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основания (столба) на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643BBD">
        <w:rPr>
          <w:rFonts w:ascii="Liberation Serif" w:hAnsi="Liberation Serif" w:cs="Liberation Serif"/>
          <w:sz w:val="28"/>
          <w:szCs w:val="28"/>
        </w:rPr>
        <w:t>расстоянии 180 см от поверхности земли.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 w:rsidRPr="00643BBD">
        <w:rPr>
          <w:rFonts w:ascii="Liberation Serif" w:hAnsi="Liberation Serif" w:cs="Liberation Serif"/>
          <w:sz w:val="28"/>
          <w:szCs w:val="28"/>
        </w:rPr>
        <w:t>окрывается специальной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 xml:space="preserve">краской </w:t>
      </w:r>
      <w:r w:rsidRPr="00643BBD">
        <w:rPr>
          <w:rFonts w:ascii="Liberation Serif" w:hAnsi="Liberation Serif" w:cs="Liberation Serif"/>
          <w:sz w:val="28"/>
          <w:szCs w:val="28"/>
        </w:rPr>
        <w:lastRenderedPageBreak/>
        <w:t>по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643BBD">
        <w:rPr>
          <w:rFonts w:ascii="Liberation Serif" w:hAnsi="Liberation Serif" w:cs="Liberation Serif"/>
          <w:sz w:val="28"/>
          <w:szCs w:val="28"/>
        </w:rPr>
        <w:t>металлу белого цвета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5F6A28"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Сведения, наносятся печатными буквами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черного цвета размером по высоте не менее 70 мм.</w:t>
      </w:r>
    </w:p>
    <w:p w:rsidR="00C6132A" w:rsidRPr="00643BBD" w:rsidRDefault="00C6132A" w:rsidP="00C6132A">
      <w:pPr>
        <w:pStyle w:val="HTM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643BBD">
        <w:rPr>
          <w:rFonts w:ascii="Liberation Serif" w:hAnsi="Liberation Serif" w:cs="Liberation Serif"/>
          <w:sz w:val="28"/>
          <w:szCs w:val="28"/>
        </w:rPr>
        <w:t>снование (столб) окрашивается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 xml:space="preserve">краской контрастных цветов в виде </w:t>
      </w:r>
      <w:r>
        <w:rPr>
          <w:rFonts w:ascii="Liberation Serif" w:hAnsi="Liberation Serif" w:cs="Liberation Serif"/>
          <w:sz w:val="28"/>
          <w:szCs w:val="28"/>
        </w:rPr>
        <w:t>горизонтальных полос, н</w:t>
      </w:r>
      <w:r w:rsidRPr="00643BBD">
        <w:rPr>
          <w:rFonts w:ascii="Liberation Serif" w:hAnsi="Liberation Serif" w:cs="Liberation Serif"/>
          <w:sz w:val="28"/>
          <w:szCs w:val="28"/>
        </w:rPr>
        <w:t>ижняя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часть основания заглубляется в грунт (не менее 40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643BBD">
        <w:rPr>
          <w:rFonts w:ascii="Liberation Serif" w:hAnsi="Liberation Serif" w:cs="Liberation Serif"/>
          <w:sz w:val="28"/>
          <w:szCs w:val="28"/>
        </w:rPr>
        <w:t>см).</w:t>
      </w:r>
    </w:p>
    <w:p w:rsidR="00C6132A" w:rsidRPr="00643BBD" w:rsidRDefault="00C6132A" w:rsidP="00C6132A">
      <w:pPr>
        <w:pStyle w:val="HTM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Знаки «Зоны охраны охотничьих ресурсов»</w:t>
      </w:r>
      <w:r w:rsidRPr="00643BBD">
        <w:rPr>
          <w:rFonts w:ascii="Liberation Serif" w:hAnsi="Liberation Serif" w:cs="Liberation Serif"/>
          <w:sz w:val="28"/>
          <w:szCs w:val="28"/>
        </w:rPr>
        <w:t xml:space="preserve"> устанавливаются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периметру границ зоны охраны охотничьих ресурсов, на въездах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(выездах) в зону охраны охотничьих ресурсов, в местах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предполагаемого проезда (прохода) людей, а также внутри зон охраны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охотничьих ресурсов.</w:t>
      </w:r>
    </w:p>
    <w:p w:rsidR="00C6132A" w:rsidRPr="00643BBD" w:rsidRDefault="00C6132A" w:rsidP="00C6132A">
      <w:pPr>
        <w:pStyle w:val="HTM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3BBD">
        <w:rPr>
          <w:rFonts w:ascii="Liberation Serif" w:hAnsi="Liberation Serif" w:cs="Liberation Serif"/>
          <w:sz w:val="28"/>
          <w:szCs w:val="28"/>
        </w:rPr>
        <w:t>На основных въездах (выездах) в зону охраны охотничьих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ресурсов устанавливаются знаки,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которые дополнительно наносится схема границ зоны  охраны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3BBD">
        <w:rPr>
          <w:rFonts w:ascii="Liberation Serif" w:hAnsi="Liberation Serif" w:cs="Liberation Serif"/>
          <w:sz w:val="28"/>
          <w:szCs w:val="28"/>
        </w:rPr>
        <w:t>охотничьих ресурсов.</w:t>
      </w:r>
    </w:p>
    <w:p w:rsidR="00C6132A" w:rsidRPr="00643BBD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6132A" w:rsidRPr="0026019F" w:rsidRDefault="00C6132A" w:rsidP="00C6132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019F">
        <w:rPr>
          <w:rFonts w:ascii="Liberation Serif" w:hAnsi="Liberation Serif" w:cs="Liberation Serif"/>
          <w:b/>
          <w:sz w:val="28"/>
          <w:szCs w:val="28"/>
        </w:rPr>
        <w:t>III. Ответственность за нарушение требований законодательства</w:t>
      </w:r>
    </w:p>
    <w:p w:rsidR="00C6132A" w:rsidRPr="0026019F" w:rsidRDefault="00C6132A" w:rsidP="00C6132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132A" w:rsidRPr="00FF6E68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Размещение аншлагов на живорастущих деревьях с повреждением </w:t>
      </w:r>
      <w:r w:rsidRPr="00FF6E68">
        <w:rPr>
          <w:rFonts w:ascii="Liberation Serif" w:hAnsi="Liberation Serif" w:cs="Liberation Serif"/>
          <w:sz w:val="28"/>
          <w:szCs w:val="28"/>
        </w:rPr>
        <w:t>лесных насаждений, а также рубка лесных насаждений в целях установки аншлагов, карт-схем и иных объектов охотничьей инфраструктуры образует состав административного правонарушения, предусмотренного статьей 8.28 Кодекса Российской Федерации об административных правонарушениях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FF6E68">
        <w:rPr>
          <w:rFonts w:ascii="Liberation Serif" w:hAnsi="Liberation Serif" w:cs="Liberation Serif"/>
          <w:sz w:val="28"/>
          <w:szCs w:val="28"/>
        </w:rPr>
        <w:t xml:space="preserve"> </w:t>
      </w:r>
      <w:r w:rsidRPr="00FF6E68">
        <w:rPr>
          <w:rFonts w:ascii="Liberation Serif" w:hAnsi="Liberation Serif" w:cs="Liberation Serif"/>
          <w:sz w:val="28"/>
          <w:szCs w:val="28"/>
          <w:shd w:val="clear" w:color="auto" w:fill="FFFFFF"/>
        </w:rPr>
        <w:t>влечет наложение административного штрафа на должностных лиц - от двадцати тысяч до сорока тысяч рублей;</w:t>
      </w:r>
      <w:proofErr w:type="gramEnd"/>
      <w:r w:rsidRPr="00FF6E6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 юридических лиц - от двухсот тысяч до трехсот тысяч рублей.</w:t>
      </w:r>
    </w:p>
    <w:p w:rsidR="00C6132A" w:rsidRPr="001F5644" w:rsidRDefault="00C6132A" w:rsidP="00C6132A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6E68">
        <w:rPr>
          <w:rFonts w:ascii="Liberation Serif" w:hAnsi="Liberation Serif" w:cs="Liberation Serif"/>
          <w:sz w:val="28"/>
          <w:szCs w:val="28"/>
        </w:rPr>
        <w:t xml:space="preserve">Обязанность </w:t>
      </w:r>
      <w:r w:rsidRPr="00FF6E68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проводить мероприятия по сохранению охотничьих ресурсов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и среды их обитания,</w:t>
      </w:r>
      <w:r w:rsidRPr="00E7236A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а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 </w:t>
      </w:r>
      <w:r w:rsidRPr="00E7236A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также мероприятия, обеспечивающие охрану и</w:t>
      </w:r>
      <w:r w:rsidR="00B44EC7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 </w:t>
      </w:r>
      <w:r w:rsidRPr="00E7236A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воспроизводство охотничьих ресурсов, редких и находящихся под угрозой исчезновения объектов животного мира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, </w:t>
      </w:r>
      <w:r w:rsidRPr="001F5644">
        <w:rPr>
          <w:rFonts w:ascii="Liberation Serif" w:hAnsi="Liberation Serif" w:cs="Liberation Serif"/>
          <w:sz w:val="28"/>
          <w:szCs w:val="28"/>
        </w:rPr>
        <w:t>закреплена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охотхозяйственных соглашениях. Не исполнение условий охотхозяйственного соглашения может послужить основанием для его расторжения.</w:t>
      </w:r>
    </w:p>
    <w:p w:rsidR="00C6132A" w:rsidRDefault="00C6132A" w:rsidP="00A93B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93B58" w:rsidRDefault="00A93B58" w:rsidP="00A93B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93B58" w:rsidRDefault="00A93B58" w:rsidP="00A93B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93B58" w:rsidRDefault="00A93B58" w:rsidP="00A93B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93B58" w:rsidRDefault="00A93B58" w:rsidP="00A93B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93B58" w:rsidRDefault="00A93B58" w:rsidP="00A93B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93B58" w:rsidRDefault="00A93B58" w:rsidP="00A93B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93B58" w:rsidRDefault="00A93B58" w:rsidP="00A93B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93B58" w:rsidRDefault="00A93B58" w:rsidP="00A93B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93B58" w:rsidRDefault="00A93B58" w:rsidP="00A93B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661E4" w:rsidRDefault="00F661E4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661E4" w:rsidRDefault="00F661E4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661E4" w:rsidRDefault="00F661E4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661E4" w:rsidRDefault="00F661E4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Pr="004A7899" w:rsidRDefault="00C6132A" w:rsidP="00C6132A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  <w:r w:rsidRPr="004A7899">
        <w:rPr>
          <w:rFonts w:ascii="Liberation Serif" w:hAnsi="Liberation Serif" w:cs="Liberation Serif"/>
          <w:b/>
          <w:sz w:val="32"/>
          <w:szCs w:val="32"/>
          <w:u w:val="single"/>
        </w:rPr>
        <w:t>ПРИМЕРЫ ИЗГОТОВЛЕНИЯ АНШЛАГОВ И КАРТ-СХЕМ</w:t>
      </w: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5940425" cy="8393786"/>
            <wp:effectExtent l="0" t="0" r="0" b="0"/>
            <wp:docPr id="3" name="Рисунок 3" descr="Z:\ЛИЧНЫЕ\Тарасевич\аншлаги\анш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ИЧНЫЕ\Тарасевич\аншлаги\аншла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5940425" cy="8393786"/>
            <wp:effectExtent l="0" t="0" r="0" b="0"/>
            <wp:docPr id="4" name="Рисунок 4" descr="Z:\ЛИЧНЫЕ\Тарасевич\аншлаги\аншлаг об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ЛИЧНЫЕ\Тарасевич\аншлаги\аншлаг обхо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5940425" cy="8393786"/>
            <wp:effectExtent l="0" t="0" r="0" b="0"/>
            <wp:docPr id="5" name="Рисунок 5" descr="Z:\ЛИЧНЫЕ\Тарасевич\аншлаги\аншлаг нат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ЛИЧНЫЕ\Тарасевич\аншлаги\аншлаг натас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3C5042" w:rsidP="00C6132A">
      <w:pPr>
        <w:ind w:left="-1134"/>
      </w:pPr>
      <w:r>
        <w:rPr>
          <w:noProof/>
        </w:rPr>
        <w:pict>
          <v:rect id="Прямоугольник 7" o:spid="_x0000_s1026" style="position:absolute;left:0;text-align:left;margin-left:59.4pt;margin-top:125.5pt;width:103.75pt;height:6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" fillcolor="#ddd8c2 [2894]" strokecolor="#243f60 [1604]" strokeweight="2pt">
            <v:path arrowok="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left:0;text-align:left;margin-left:63.1pt;margin-top:125.5pt;width:100.05pt;height:8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" filled="f" stroked="f" strokeweight=".5pt">
            <v:path arrowok="t"/>
            <v:textbox>
              <w:txbxContent>
                <w:p w:rsidR="000805EE" w:rsidRPr="00F710BE" w:rsidRDefault="000805EE" w:rsidP="00C6132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F710BE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КОРМУШКА ДЛЯ КОСУЛИ</w:t>
                  </w:r>
                </w:p>
                <w:p w:rsidR="000805EE" w:rsidRPr="00F710BE" w:rsidRDefault="000805EE" w:rsidP="00C6132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F710BE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№ 2</w:t>
                  </w:r>
                </w:p>
                <w:p w:rsidR="000805EE" w:rsidRPr="00F710BE" w:rsidRDefault="000805EE" w:rsidP="00C6132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b/>
                      <w:i/>
                      <w:sz w:val="28"/>
                      <w:szCs w:val="28"/>
                    </w:rPr>
                  </w:pPr>
                  <w:r w:rsidRPr="00F710BE">
                    <w:rPr>
                      <w:rFonts w:ascii="Liberation Serif" w:hAnsi="Liberation Serif" w:cs="Liberation Serif"/>
                      <w:b/>
                      <w:i/>
                      <w:sz w:val="28"/>
                      <w:szCs w:val="28"/>
                    </w:rPr>
                    <w:t>Иванов И.И.</w:t>
                  </w:r>
                </w:p>
              </w:txbxContent>
            </v:textbox>
          </v:shape>
        </w:pict>
      </w:r>
      <w:r w:rsidR="00C6132A">
        <w:rPr>
          <w:noProof/>
        </w:rPr>
        <w:drawing>
          <wp:inline distT="0" distB="0" distL="0" distR="0">
            <wp:extent cx="7023791" cy="7517081"/>
            <wp:effectExtent l="0" t="0" r="5715" b="8255"/>
            <wp:docPr id="1" name="Рисунок 1" descr="C:\Users\s.melnikov\Desktop\image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elnikov\Desktop\image_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73" cy="751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7165" w:rsidRDefault="00977165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7165" w:rsidRDefault="00977165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Default="00C6132A" w:rsidP="00C613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32A" w:rsidRPr="00F65AA0" w:rsidRDefault="00C6132A" w:rsidP="00C6132A">
      <w:pPr>
        <w:spacing w:after="0" w:line="240" w:lineRule="auto"/>
        <w:jc w:val="center"/>
        <w:rPr>
          <w:rFonts w:ascii="Liberation Serif" w:hAnsi="Liberation Serif" w:cs="Liberation Serif"/>
          <w:b/>
          <w:sz w:val="48"/>
          <w:szCs w:val="48"/>
        </w:rPr>
      </w:pPr>
      <w:r w:rsidRPr="00F65AA0">
        <w:rPr>
          <w:rFonts w:ascii="Liberation Serif" w:hAnsi="Liberation Serif" w:cs="Liberation Serif"/>
          <w:b/>
          <w:sz w:val="48"/>
          <w:szCs w:val="48"/>
        </w:rPr>
        <w:lastRenderedPageBreak/>
        <w:t>ООО «ОХОТПОЛЬЗОВАТЕЛЬ»</w:t>
      </w:r>
    </w:p>
    <w:p w:rsidR="00C6132A" w:rsidRPr="00F65AA0" w:rsidRDefault="00C6132A" w:rsidP="00C6132A">
      <w:pPr>
        <w:spacing w:after="0" w:line="240" w:lineRule="auto"/>
        <w:jc w:val="center"/>
        <w:rPr>
          <w:rFonts w:ascii="Liberation Serif" w:hAnsi="Liberation Serif" w:cs="Liberation Serif"/>
          <w:b/>
          <w:sz w:val="60"/>
          <w:szCs w:val="60"/>
        </w:rPr>
      </w:pPr>
      <w:r w:rsidRPr="00F65AA0">
        <w:rPr>
          <w:rFonts w:ascii="Liberation Serif" w:hAnsi="Liberation Serif" w:cs="Liberation Serif"/>
          <w:b/>
          <w:sz w:val="60"/>
          <w:szCs w:val="60"/>
        </w:rPr>
        <w:t>«ОХОТХОЗЯЙСТВО»</w:t>
      </w:r>
    </w:p>
    <w:p w:rsidR="00C6132A" w:rsidRDefault="00C6132A" w:rsidP="00C6132A">
      <w:pPr>
        <w:spacing w:after="0" w:line="240" w:lineRule="auto"/>
        <w:jc w:val="center"/>
        <w:rPr>
          <w:rFonts w:ascii="Liberation Serif" w:hAnsi="Liberation Serif" w:cs="Liberation Serif"/>
          <w:b/>
          <w:sz w:val="48"/>
          <w:szCs w:val="48"/>
        </w:rPr>
      </w:pPr>
      <w:r w:rsidRPr="00F65AA0">
        <w:rPr>
          <w:rFonts w:ascii="Liberation Serif" w:hAnsi="Liberation Serif" w:cs="Liberation Serif"/>
          <w:b/>
          <w:sz w:val="48"/>
          <w:szCs w:val="48"/>
        </w:rPr>
        <w:t>КАРТА-СХЕМА ОХОТНИЧЬЕГО УГОДЬЯ</w:t>
      </w:r>
    </w:p>
    <w:p w:rsidR="00C6132A" w:rsidRPr="00F65AA0" w:rsidRDefault="00C6132A" w:rsidP="00C6132A">
      <w:pPr>
        <w:spacing w:after="0" w:line="240" w:lineRule="auto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F65AA0">
        <w:rPr>
          <w:rFonts w:ascii="Liberation Serif" w:hAnsi="Liberation Serif" w:cs="Liberation Serif"/>
          <w:b/>
          <w:sz w:val="40"/>
          <w:szCs w:val="40"/>
        </w:rPr>
        <w:t>АДРЕС</w:t>
      </w:r>
    </w:p>
    <w:p w:rsidR="00C6132A" w:rsidRPr="00F65AA0" w:rsidRDefault="00C6132A" w:rsidP="00C6132A">
      <w:pPr>
        <w:spacing w:after="0" w:line="240" w:lineRule="auto"/>
        <w:jc w:val="center"/>
        <w:rPr>
          <w:rFonts w:ascii="Liberation Serif" w:hAnsi="Liberation Serif" w:cs="Liberation Serif"/>
          <w:b/>
          <w:sz w:val="40"/>
          <w:szCs w:val="40"/>
        </w:rPr>
      </w:pPr>
      <w:r>
        <w:rPr>
          <w:rFonts w:ascii="Liberation Serif" w:hAnsi="Liberation Serif" w:cs="Liberation Serif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560705</wp:posOffset>
            </wp:positionV>
            <wp:extent cx="6922770" cy="5850890"/>
            <wp:effectExtent l="0" t="0" r="0" b="0"/>
            <wp:wrapSquare wrapText="bothSides"/>
            <wp:docPr id="2" name="Рисунок 1" descr="C:\Users\s.melnikov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elnikov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58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5AA0">
        <w:rPr>
          <w:rFonts w:ascii="Liberation Serif" w:hAnsi="Liberation Serif" w:cs="Liberation Serif"/>
          <w:b/>
          <w:sz w:val="40"/>
          <w:szCs w:val="40"/>
        </w:rPr>
        <w:t>ТЕЛЕФОН</w:t>
      </w:r>
    </w:p>
    <w:p w:rsidR="00C6132A" w:rsidRPr="00F65AA0" w:rsidRDefault="00C6132A" w:rsidP="00C6132A">
      <w:pPr>
        <w:spacing w:after="0" w:line="240" w:lineRule="auto"/>
        <w:jc w:val="center"/>
        <w:rPr>
          <w:rFonts w:ascii="Liberation Serif" w:hAnsi="Liberation Serif" w:cs="Liberation Serif"/>
          <w:b/>
          <w:sz w:val="48"/>
          <w:szCs w:val="48"/>
        </w:rPr>
      </w:pPr>
    </w:p>
    <w:p w:rsidR="000D0468" w:rsidRDefault="000D0468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7165" w:rsidRDefault="00977165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7165" w:rsidRDefault="00977165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977165" w:rsidSect="000D0468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3D" w:rsidRDefault="00F6033D" w:rsidP="0012768B">
      <w:pPr>
        <w:spacing w:after="0" w:line="240" w:lineRule="auto"/>
      </w:pPr>
      <w:r>
        <w:separator/>
      </w:r>
    </w:p>
  </w:endnote>
  <w:endnote w:type="continuationSeparator" w:id="0">
    <w:p w:rsidR="00F6033D" w:rsidRDefault="00F6033D" w:rsidP="0012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3D" w:rsidRDefault="00F6033D" w:rsidP="0012768B">
      <w:pPr>
        <w:spacing w:after="0" w:line="240" w:lineRule="auto"/>
      </w:pPr>
      <w:r>
        <w:separator/>
      </w:r>
    </w:p>
  </w:footnote>
  <w:footnote w:type="continuationSeparator" w:id="0">
    <w:p w:rsidR="00F6033D" w:rsidRDefault="00F6033D" w:rsidP="0012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877340"/>
      <w:docPartObj>
        <w:docPartGallery w:val="Page Numbers (Top of Page)"/>
        <w:docPartUnique/>
      </w:docPartObj>
    </w:sdtPr>
    <w:sdtContent>
      <w:p w:rsidR="000805EE" w:rsidRDefault="003C5042">
        <w:pPr>
          <w:pStyle w:val="ad"/>
          <w:jc w:val="center"/>
        </w:pPr>
        <w:r>
          <w:fldChar w:fldCharType="begin"/>
        </w:r>
        <w:r w:rsidR="000805EE">
          <w:instrText>PAGE   \* MERGEFORMAT</w:instrText>
        </w:r>
        <w:r>
          <w:fldChar w:fldCharType="separate"/>
        </w:r>
        <w:r w:rsidR="00AE3545">
          <w:rPr>
            <w:noProof/>
          </w:rPr>
          <w:t>2</w:t>
        </w:r>
        <w:r>
          <w:fldChar w:fldCharType="end"/>
        </w:r>
      </w:p>
    </w:sdtContent>
  </w:sdt>
  <w:p w:rsidR="000805EE" w:rsidRDefault="000805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7EF"/>
    <w:multiLevelType w:val="hybridMultilevel"/>
    <w:tmpl w:val="2F4CE1F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6E7D"/>
    <w:multiLevelType w:val="hybridMultilevel"/>
    <w:tmpl w:val="2488B912"/>
    <w:lvl w:ilvl="0" w:tplc="923C72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E40971"/>
    <w:multiLevelType w:val="hybridMultilevel"/>
    <w:tmpl w:val="EC3692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047E"/>
    <w:rsid w:val="00053E4E"/>
    <w:rsid w:val="00053FD9"/>
    <w:rsid w:val="0006162C"/>
    <w:rsid w:val="00061B17"/>
    <w:rsid w:val="000805EE"/>
    <w:rsid w:val="000A693D"/>
    <w:rsid w:val="000D0468"/>
    <w:rsid w:val="000D7F6B"/>
    <w:rsid w:val="000E65C1"/>
    <w:rsid w:val="00123F0C"/>
    <w:rsid w:val="0012768B"/>
    <w:rsid w:val="001601A1"/>
    <w:rsid w:val="00184BA7"/>
    <w:rsid w:val="0019251E"/>
    <w:rsid w:val="0019352E"/>
    <w:rsid w:val="001E0BB9"/>
    <w:rsid w:val="001F5644"/>
    <w:rsid w:val="00264436"/>
    <w:rsid w:val="00285A0A"/>
    <w:rsid w:val="002862D5"/>
    <w:rsid w:val="002A1A42"/>
    <w:rsid w:val="002E52AB"/>
    <w:rsid w:val="002F07E6"/>
    <w:rsid w:val="003401B9"/>
    <w:rsid w:val="00374F32"/>
    <w:rsid w:val="003A510B"/>
    <w:rsid w:val="003C5042"/>
    <w:rsid w:val="00442573"/>
    <w:rsid w:val="004C4E8D"/>
    <w:rsid w:val="005162ED"/>
    <w:rsid w:val="005572EF"/>
    <w:rsid w:val="00577BFF"/>
    <w:rsid w:val="005A2217"/>
    <w:rsid w:val="005B4373"/>
    <w:rsid w:val="00623D81"/>
    <w:rsid w:val="00654C62"/>
    <w:rsid w:val="00654FDA"/>
    <w:rsid w:val="00661D2A"/>
    <w:rsid w:val="00681DF7"/>
    <w:rsid w:val="006A244D"/>
    <w:rsid w:val="006A7CC2"/>
    <w:rsid w:val="006B005C"/>
    <w:rsid w:val="007038D7"/>
    <w:rsid w:val="007C2235"/>
    <w:rsid w:val="007D41FC"/>
    <w:rsid w:val="007E3773"/>
    <w:rsid w:val="00811029"/>
    <w:rsid w:val="00816F41"/>
    <w:rsid w:val="00821CC1"/>
    <w:rsid w:val="00866755"/>
    <w:rsid w:val="008A4D25"/>
    <w:rsid w:val="008E20EE"/>
    <w:rsid w:val="008E409E"/>
    <w:rsid w:val="00911FB9"/>
    <w:rsid w:val="009210C1"/>
    <w:rsid w:val="0096047E"/>
    <w:rsid w:val="00965E40"/>
    <w:rsid w:val="00977165"/>
    <w:rsid w:val="00977EF9"/>
    <w:rsid w:val="00983A1A"/>
    <w:rsid w:val="009F28CA"/>
    <w:rsid w:val="00A02B41"/>
    <w:rsid w:val="00A331EB"/>
    <w:rsid w:val="00A45169"/>
    <w:rsid w:val="00A93B58"/>
    <w:rsid w:val="00A9410E"/>
    <w:rsid w:val="00A97C41"/>
    <w:rsid w:val="00AB5462"/>
    <w:rsid w:val="00AE3545"/>
    <w:rsid w:val="00B44EC7"/>
    <w:rsid w:val="00BA1547"/>
    <w:rsid w:val="00C6132A"/>
    <w:rsid w:val="00C96454"/>
    <w:rsid w:val="00CC3F9A"/>
    <w:rsid w:val="00CD3FB9"/>
    <w:rsid w:val="00D2607C"/>
    <w:rsid w:val="00D82D20"/>
    <w:rsid w:val="00D82E9D"/>
    <w:rsid w:val="00DD6EF6"/>
    <w:rsid w:val="00DE0097"/>
    <w:rsid w:val="00E170BA"/>
    <w:rsid w:val="00E223F0"/>
    <w:rsid w:val="00E81D70"/>
    <w:rsid w:val="00EA1C7E"/>
    <w:rsid w:val="00EE5FEE"/>
    <w:rsid w:val="00F1152C"/>
    <w:rsid w:val="00F25477"/>
    <w:rsid w:val="00F37D99"/>
    <w:rsid w:val="00F6033D"/>
    <w:rsid w:val="00F661E4"/>
    <w:rsid w:val="00FD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EB"/>
  </w:style>
  <w:style w:type="paragraph" w:styleId="1">
    <w:name w:val="heading 1"/>
    <w:basedOn w:val="a"/>
    <w:next w:val="a"/>
    <w:link w:val="10"/>
    <w:uiPriority w:val="99"/>
    <w:qFormat/>
    <w:rsid w:val="006A7C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7C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A7CC2"/>
    <w:rPr>
      <w:color w:val="106BBE"/>
    </w:rPr>
  </w:style>
  <w:style w:type="character" w:styleId="a5">
    <w:name w:val="Hyperlink"/>
    <w:basedOn w:val="a0"/>
    <w:uiPriority w:val="99"/>
    <w:unhideWhenUsed/>
    <w:rsid w:val="00577B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7BFF"/>
    <w:rPr>
      <w:color w:val="800080" w:themeColor="followedHyperlink"/>
      <w:u w:val="single"/>
    </w:rPr>
  </w:style>
  <w:style w:type="paragraph" w:customStyle="1" w:styleId="ConsPlusNormal">
    <w:name w:val="ConsPlusNormal"/>
    <w:rsid w:val="00127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12768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76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768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81D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1D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1DF7"/>
    <w:rPr>
      <w:vertAlign w:val="superscript"/>
    </w:rPr>
  </w:style>
  <w:style w:type="paragraph" w:customStyle="1" w:styleId="headertext">
    <w:name w:val="headertext"/>
    <w:basedOn w:val="a"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2EF"/>
  </w:style>
  <w:style w:type="paragraph" w:styleId="af">
    <w:name w:val="footer"/>
    <w:basedOn w:val="a"/>
    <w:link w:val="af0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2EF"/>
  </w:style>
  <w:style w:type="paragraph" w:customStyle="1" w:styleId="formattext">
    <w:name w:val="formattext"/>
    <w:basedOn w:val="a"/>
    <w:rsid w:val="00C6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32A"/>
    <w:rPr>
      <w:rFonts w:ascii="Courier New" w:eastAsia="Times New Roman" w:hAnsi="Courier New" w:cs="Courier New"/>
      <w:sz w:val="20"/>
      <w:szCs w:val="20"/>
    </w:rPr>
  </w:style>
  <w:style w:type="character" w:customStyle="1" w:styleId="bookmark3">
    <w:name w:val="bookmark3"/>
    <w:basedOn w:val="a0"/>
    <w:rsid w:val="00C6132A"/>
    <w:rPr>
      <w:shd w:val="clear" w:color="auto" w:fill="FFD800"/>
    </w:rPr>
  </w:style>
  <w:style w:type="paragraph" w:styleId="af1">
    <w:name w:val="Balloon Text"/>
    <w:basedOn w:val="a"/>
    <w:link w:val="af2"/>
    <w:uiPriority w:val="99"/>
    <w:semiHidden/>
    <w:unhideWhenUsed/>
    <w:rsid w:val="00C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132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425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7C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7C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A7CC2"/>
    <w:rPr>
      <w:color w:val="106BBE"/>
    </w:rPr>
  </w:style>
  <w:style w:type="character" w:styleId="a5">
    <w:name w:val="Hyperlink"/>
    <w:basedOn w:val="a0"/>
    <w:uiPriority w:val="99"/>
    <w:unhideWhenUsed/>
    <w:rsid w:val="00577B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7BFF"/>
    <w:rPr>
      <w:color w:val="800080" w:themeColor="followedHyperlink"/>
      <w:u w:val="single"/>
    </w:rPr>
  </w:style>
  <w:style w:type="paragraph" w:customStyle="1" w:styleId="ConsPlusNormal">
    <w:name w:val="ConsPlusNormal"/>
    <w:rsid w:val="00127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12768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76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768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81D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1D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1DF7"/>
    <w:rPr>
      <w:vertAlign w:val="superscript"/>
    </w:rPr>
  </w:style>
  <w:style w:type="paragraph" w:customStyle="1" w:styleId="headertext">
    <w:name w:val="headertext"/>
    <w:basedOn w:val="a"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2EF"/>
  </w:style>
  <w:style w:type="paragraph" w:styleId="af">
    <w:name w:val="footer"/>
    <w:basedOn w:val="a"/>
    <w:link w:val="af0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2EF"/>
  </w:style>
  <w:style w:type="paragraph" w:customStyle="1" w:styleId="formattext">
    <w:name w:val="formattext"/>
    <w:basedOn w:val="a"/>
    <w:rsid w:val="00C6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32A"/>
    <w:rPr>
      <w:rFonts w:ascii="Courier New" w:eastAsia="Times New Roman" w:hAnsi="Courier New" w:cs="Courier New"/>
      <w:sz w:val="20"/>
      <w:szCs w:val="20"/>
    </w:rPr>
  </w:style>
  <w:style w:type="character" w:customStyle="1" w:styleId="bookmark3">
    <w:name w:val="bookmark3"/>
    <w:basedOn w:val="a0"/>
    <w:rsid w:val="00C6132A"/>
    <w:rPr>
      <w:shd w:val="clear" w:color="auto" w:fill="FFD800"/>
    </w:rPr>
  </w:style>
  <w:style w:type="paragraph" w:styleId="af1">
    <w:name w:val="Balloon Text"/>
    <w:basedOn w:val="a"/>
    <w:link w:val="af2"/>
    <w:uiPriority w:val="99"/>
    <w:semiHidden/>
    <w:unhideWhenUsed/>
    <w:rsid w:val="00C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132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42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AAFA-B4B1-40A5-A9FE-997E94DB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cp:lastPrinted>2019-12-18T02:21:00Z</cp:lastPrinted>
  <dcterms:created xsi:type="dcterms:W3CDTF">2019-10-17T09:17:00Z</dcterms:created>
  <dcterms:modified xsi:type="dcterms:W3CDTF">2019-12-18T02:22:00Z</dcterms:modified>
</cp:coreProperties>
</file>